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8D" w:rsidRDefault="00A863C9" w:rsidP="00A863C9">
      <w:pPr>
        <w:pStyle w:val="a3"/>
        <w:shd w:val="clear" w:color="auto" w:fill="FFFFFF"/>
        <w:ind w:left="-851"/>
        <w:jc w:val="both"/>
        <w:rPr>
          <w:color w:val="000000"/>
          <w:sz w:val="28"/>
          <w:szCs w:val="28"/>
        </w:rPr>
      </w:pPr>
      <w:r>
        <w:rPr>
          <w:noProof/>
          <w:sz w:val="28"/>
          <w:szCs w:val="28"/>
        </w:rPr>
        <w:drawing>
          <wp:inline distT="0" distB="0" distL="0" distR="0">
            <wp:extent cx="6657975" cy="9585206"/>
            <wp:effectExtent l="19050" t="0" r="9525" b="0"/>
            <wp:docPr id="1" name="Рисунок 1" descr="D:\КОПИИ УСТАВНЫХ ДОКУМЕНТОВ\скан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ПИИ УСТАВНЫХ ДОКУМЕНТОВ\скан 004.jpg"/>
                    <pic:cNvPicPr>
                      <a:picLocks noChangeAspect="1" noChangeArrowheads="1"/>
                    </pic:cNvPicPr>
                  </pic:nvPicPr>
                  <pic:blipFill>
                    <a:blip r:embed="rId4" cstate="print"/>
                    <a:srcRect l="4536"/>
                    <a:stretch>
                      <a:fillRect/>
                    </a:stretch>
                  </pic:blipFill>
                  <pic:spPr bwMode="auto">
                    <a:xfrm>
                      <a:off x="0" y="0"/>
                      <a:ext cx="6657975" cy="9585206"/>
                    </a:xfrm>
                    <a:prstGeom prst="rect">
                      <a:avLst/>
                    </a:prstGeom>
                    <a:noFill/>
                    <a:ln w="9525">
                      <a:noFill/>
                      <a:miter lim="800000"/>
                      <a:headEnd/>
                      <a:tailEnd/>
                    </a:ln>
                  </pic:spPr>
                </pic:pic>
              </a:graphicData>
            </a:graphic>
          </wp:inline>
        </w:drawing>
      </w:r>
      <w:r>
        <w:rPr>
          <w:color w:val="000000"/>
          <w:sz w:val="28"/>
          <w:szCs w:val="28"/>
        </w:rPr>
        <w:t xml:space="preserve"> </w:t>
      </w:r>
    </w:p>
    <w:p w:rsidR="0035078D" w:rsidRDefault="0035078D" w:rsidP="0035078D">
      <w:pPr>
        <w:pStyle w:val="a3"/>
        <w:shd w:val="clear" w:color="auto" w:fill="FFFFFF"/>
        <w:ind w:left="-170" w:firstLine="227"/>
        <w:jc w:val="center"/>
        <w:rPr>
          <w:b/>
          <w:sz w:val="28"/>
          <w:szCs w:val="28"/>
        </w:rPr>
      </w:pPr>
      <w:r>
        <w:rPr>
          <w:b/>
          <w:sz w:val="28"/>
          <w:szCs w:val="28"/>
        </w:rPr>
        <w:lastRenderedPageBreak/>
        <w:t>Раздел 1. Общие положения</w:t>
      </w:r>
    </w:p>
    <w:p w:rsidR="0035078D" w:rsidRDefault="0035078D" w:rsidP="0035078D">
      <w:pPr>
        <w:pStyle w:val="a3"/>
        <w:shd w:val="clear" w:color="auto" w:fill="FFFFFF"/>
        <w:ind w:left="-170" w:firstLine="227"/>
        <w:jc w:val="both"/>
        <w:rPr>
          <w:sz w:val="28"/>
          <w:szCs w:val="28"/>
        </w:rPr>
      </w:pPr>
    </w:p>
    <w:p w:rsidR="0035078D" w:rsidRDefault="0035078D" w:rsidP="0035078D">
      <w:pPr>
        <w:pStyle w:val="a3"/>
        <w:shd w:val="clear" w:color="auto" w:fill="FFFFFF"/>
        <w:ind w:left="-170" w:firstLine="227"/>
        <w:jc w:val="both"/>
        <w:rPr>
          <w:sz w:val="28"/>
          <w:szCs w:val="28"/>
        </w:rPr>
      </w:pPr>
      <w:r>
        <w:rPr>
          <w:sz w:val="28"/>
          <w:szCs w:val="28"/>
        </w:rPr>
        <w:t xml:space="preserve"> 1.1.Муниципальное бюджетное учреждение "Краеведческий музей" Александровского городского поселения (именуемое далее – "Бюджетное учреждение"), создано в соответствии с Гражданским кодексом Российской Федерации, Федеральным законом от 12.01.1996 №7-ФЗ «О некоммерческих организациях» и постановлением администрации Александровского городского поселения от 25.11.2011 №193 путем изменения типа существующего Муниципального учреждения культуры "Краеведческий музей" </w:t>
      </w:r>
      <w:proofErr w:type="gramStart"/>
      <w:r>
        <w:rPr>
          <w:sz w:val="28"/>
          <w:szCs w:val="28"/>
        </w:rPr>
        <w:t>г</w:t>
      </w:r>
      <w:proofErr w:type="gramEnd"/>
      <w:r>
        <w:rPr>
          <w:sz w:val="28"/>
          <w:szCs w:val="28"/>
        </w:rPr>
        <w:t>. Александровска.</w:t>
      </w:r>
    </w:p>
    <w:p w:rsidR="009E4720" w:rsidRPr="00951758" w:rsidRDefault="0035078D" w:rsidP="009E4720">
      <w:pPr>
        <w:autoSpaceDE w:val="0"/>
        <w:autoSpaceDN w:val="0"/>
        <w:adjustRightInd w:val="0"/>
        <w:ind w:firstLine="540"/>
        <w:jc w:val="both"/>
        <w:outlineLvl w:val="1"/>
        <w:rPr>
          <w:rFonts w:eastAsiaTheme="minorHAnsi"/>
          <w:bCs/>
          <w:sz w:val="28"/>
          <w:szCs w:val="28"/>
          <w:lang w:eastAsia="en-US"/>
        </w:rPr>
      </w:pPr>
      <w:proofErr w:type="gramStart"/>
      <w:r w:rsidRPr="00951758">
        <w:rPr>
          <w:sz w:val="28"/>
          <w:szCs w:val="28"/>
        </w:rPr>
        <w:t>Бюджетное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r w:rsidR="009E4720" w:rsidRPr="00951758">
        <w:rPr>
          <w:sz w:val="28"/>
          <w:szCs w:val="28"/>
        </w:rPr>
        <w:t xml:space="preserve"> по </w:t>
      </w:r>
      <w:r w:rsidR="009E4720" w:rsidRPr="00951758">
        <w:rPr>
          <w:rFonts w:eastAsiaTheme="minorHAnsi"/>
          <w:bCs/>
          <w:sz w:val="28"/>
          <w:szCs w:val="28"/>
          <w:lang w:eastAsia="en-US"/>
        </w:rPr>
        <w:t xml:space="preserve"> сохранению, использованию и популяризации</w:t>
      </w:r>
      <w:r w:rsidRPr="00951758">
        <w:rPr>
          <w:rFonts w:eastAsiaTheme="minorHAnsi"/>
          <w:bCs/>
          <w:sz w:val="28"/>
          <w:szCs w:val="28"/>
          <w:lang w:eastAsia="en-US"/>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951758">
        <w:rPr>
          <w:rFonts w:eastAsiaTheme="minorHAnsi"/>
          <w:bCs/>
          <w:sz w:val="28"/>
          <w:szCs w:val="28"/>
          <w:lang w:eastAsia="en-US"/>
        </w:rPr>
        <w:t>оженных на территории поселения;</w:t>
      </w:r>
      <w:proofErr w:type="gramEnd"/>
      <w:r w:rsidR="009E4720" w:rsidRPr="00951758">
        <w:rPr>
          <w:rFonts w:eastAsiaTheme="minorHAnsi"/>
          <w:bCs/>
          <w:sz w:val="28"/>
          <w:szCs w:val="28"/>
          <w:lang w:eastAsia="en-US"/>
        </w:rPr>
        <w:t xml:space="preserve"> по 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951758">
        <w:rPr>
          <w:rFonts w:eastAsiaTheme="minorHAnsi"/>
          <w:bCs/>
          <w:sz w:val="28"/>
          <w:szCs w:val="28"/>
          <w:lang w:eastAsia="en-US"/>
        </w:rPr>
        <w:t>ественных промыслов в поселении.</w:t>
      </w:r>
    </w:p>
    <w:p w:rsidR="0035078D" w:rsidRDefault="00C50900" w:rsidP="0035078D">
      <w:pPr>
        <w:pStyle w:val="a3"/>
        <w:shd w:val="clear" w:color="auto" w:fill="FFFFFF"/>
        <w:ind w:left="-170" w:firstLine="227"/>
        <w:jc w:val="both"/>
        <w:rPr>
          <w:sz w:val="28"/>
          <w:szCs w:val="28"/>
        </w:rPr>
      </w:pPr>
      <w:r>
        <w:rPr>
          <w:sz w:val="28"/>
          <w:szCs w:val="28"/>
        </w:rPr>
        <w:t xml:space="preserve"> </w:t>
      </w:r>
      <w:r w:rsidR="009E4720">
        <w:rPr>
          <w:sz w:val="28"/>
          <w:szCs w:val="28"/>
        </w:rPr>
        <w:t>1</w:t>
      </w:r>
      <w:r w:rsidR="0035078D">
        <w:rPr>
          <w:sz w:val="28"/>
          <w:szCs w:val="28"/>
        </w:rPr>
        <w:t>.2. Организационно-правовая форма – Муниципальное бюджетное учреждение.</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1.3. Полное наименование Бюджетного учреждения:</w:t>
      </w:r>
    </w:p>
    <w:p w:rsidR="0035078D" w:rsidRDefault="0035078D" w:rsidP="0035078D">
      <w:pPr>
        <w:pStyle w:val="a3"/>
        <w:shd w:val="clear" w:color="auto" w:fill="FFFFFF"/>
        <w:ind w:left="-170" w:firstLine="227"/>
        <w:jc w:val="both"/>
        <w:rPr>
          <w:sz w:val="28"/>
          <w:szCs w:val="28"/>
        </w:rPr>
      </w:pPr>
      <w:r>
        <w:rPr>
          <w:sz w:val="28"/>
          <w:szCs w:val="28"/>
        </w:rPr>
        <w:t xml:space="preserve"> Муниципальное бюджетное учреждение "</w:t>
      </w:r>
      <w:r w:rsidR="009E4720">
        <w:rPr>
          <w:sz w:val="28"/>
          <w:szCs w:val="28"/>
        </w:rPr>
        <w:t>Краеведческий музей</w:t>
      </w:r>
      <w:r>
        <w:rPr>
          <w:sz w:val="28"/>
          <w:szCs w:val="28"/>
        </w:rPr>
        <w:t>" Александровского городского поселения.</w:t>
      </w:r>
    </w:p>
    <w:p w:rsidR="0035078D" w:rsidRDefault="0035078D" w:rsidP="0035078D">
      <w:pPr>
        <w:pStyle w:val="a3"/>
        <w:shd w:val="clear" w:color="auto" w:fill="FFFFFF"/>
        <w:ind w:left="-170" w:firstLine="227"/>
        <w:jc w:val="both"/>
        <w:rPr>
          <w:sz w:val="28"/>
          <w:szCs w:val="28"/>
        </w:rPr>
      </w:pPr>
      <w:r>
        <w:rPr>
          <w:sz w:val="28"/>
          <w:szCs w:val="28"/>
        </w:rPr>
        <w:t>Сокращенное наименование Бюджетного учреждения:</w:t>
      </w:r>
    </w:p>
    <w:p w:rsidR="0035078D" w:rsidRDefault="009E4720" w:rsidP="0035078D">
      <w:pPr>
        <w:pStyle w:val="a3"/>
        <w:shd w:val="clear" w:color="auto" w:fill="FFFFFF"/>
        <w:ind w:left="-170" w:firstLine="227"/>
        <w:jc w:val="both"/>
        <w:rPr>
          <w:sz w:val="28"/>
          <w:szCs w:val="28"/>
        </w:rPr>
      </w:pPr>
      <w:r>
        <w:rPr>
          <w:sz w:val="28"/>
          <w:szCs w:val="28"/>
        </w:rPr>
        <w:t xml:space="preserve"> МБУ "КМ</w:t>
      </w:r>
      <w:r w:rsidR="0035078D">
        <w:rPr>
          <w:sz w:val="28"/>
          <w:szCs w:val="28"/>
        </w:rPr>
        <w:t>"</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1.4.Учредителем и собственником имущества Муниципального бюджетного учреждения "</w:t>
      </w:r>
      <w:r w:rsidR="00951758">
        <w:rPr>
          <w:sz w:val="28"/>
          <w:szCs w:val="28"/>
        </w:rPr>
        <w:t>Краеведческий музей</w:t>
      </w:r>
      <w:r w:rsidR="0035078D">
        <w:rPr>
          <w:sz w:val="28"/>
          <w:szCs w:val="28"/>
        </w:rPr>
        <w:t>" Александровского городского поселения является муниципальное образование «Александровское городское поселение».</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 xml:space="preserve">1.5. Полномочия учредителя и собственника имущества Бюджетного учреждения от имени муниципального образования «Александровское городское поселение осуществляет администрация Александровского городского поселения </w:t>
      </w:r>
      <w:proofErr w:type="gramStart"/>
      <w:r w:rsidR="0035078D">
        <w:rPr>
          <w:sz w:val="28"/>
          <w:szCs w:val="28"/>
        </w:rPr>
        <w:t xml:space="preserve">( </w:t>
      </w:r>
      <w:proofErr w:type="gramEnd"/>
      <w:r w:rsidR="0035078D">
        <w:rPr>
          <w:sz w:val="28"/>
          <w:szCs w:val="28"/>
        </w:rPr>
        <w:t>именуемая далее – Учредитель).</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1.6. Бюджетное учреждение является юридическим лицом, имеет самостоятельный баланс, лицевые счета в территориальных органах федерального казначейства, имеет печать со своим наименованием, угловой штамп, бланки со своим наименованием и другие реквизиты.</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1.7.Бюджетное учреждение действует на основании Гражданского кодекса Российской Федерации, законодательства Российской Феде</w:t>
      </w:r>
      <w:r w:rsidR="00951758">
        <w:rPr>
          <w:sz w:val="28"/>
          <w:szCs w:val="28"/>
        </w:rPr>
        <w:t>рации, Федерального закона от 26.05.1996 №54</w:t>
      </w:r>
      <w:r w:rsidR="0035078D">
        <w:rPr>
          <w:sz w:val="28"/>
          <w:szCs w:val="28"/>
        </w:rPr>
        <w:t>-ФЗ «</w:t>
      </w:r>
      <w:r w:rsidR="00951758">
        <w:rPr>
          <w:sz w:val="28"/>
          <w:szCs w:val="28"/>
        </w:rPr>
        <w:t>О музейном фонде Российской Федерации и музеях Российской Федерации»</w:t>
      </w:r>
      <w:r w:rsidR="0035078D">
        <w:rPr>
          <w:sz w:val="28"/>
          <w:szCs w:val="28"/>
        </w:rPr>
        <w:t>, законодательства Пермского края, а также настоящего Устава.</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1.8. Бюджетное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общей юрисдикции, арбитражном и третейском судах в соответствии с законодательством Российской Федерации.</w:t>
      </w:r>
    </w:p>
    <w:p w:rsidR="0035078D" w:rsidRDefault="00C50900" w:rsidP="0035078D">
      <w:pPr>
        <w:pStyle w:val="a3"/>
        <w:shd w:val="clear" w:color="auto" w:fill="FFFFFF"/>
        <w:ind w:left="-170" w:firstLine="227"/>
        <w:jc w:val="both"/>
        <w:rPr>
          <w:sz w:val="28"/>
          <w:szCs w:val="28"/>
        </w:rPr>
      </w:pPr>
      <w:r>
        <w:rPr>
          <w:sz w:val="28"/>
          <w:szCs w:val="28"/>
        </w:rPr>
        <w:lastRenderedPageBreak/>
        <w:t xml:space="preserve"> </w:t>
      </w:r>
      <w:r w:rsidR="0035078D">
        <w:rPr>
          <w:sz w:val="28"/>
          <w:szCs w:val="28"/>
        </w:rPr>
        <w:t>1.9.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 xml:space="preserve">1.10.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Учредителем, а также недвижимого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 Бюджетного учреждения. </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 xml:space="preserve">1.11.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законодательством Российской Федерации. </w:t>
      </w:r>
    </w:p>
    <w:p w:rsidR="0035078D" w:rsidRDefault="00C50900" w:rsidP="0035078D">
      <w:pPr>
        <w:pStyle w:val="a3"/>
        <w:shd w:val="clear" w:color="auto" w:fill="FFFFFF"/>
        <w:ind w:left="-170" w:firstLine="227"/>
        <w:jc w:val="both"/>
        <w:rPr>
          <w:sz w:val="28"/>
          <w:szCs w:val="28"/>
        </w:rPr>
      </w:pPr>
      <w:r>
        <w:rPr>
          <w:sz w:val="28"/>
          <w:szCs w:val="28"/>
        </w:rPr>
        <w:t xml:space="preserve"> </w:t>
      </w:r>
      <w:r w:rsidR="0035078D">
        <w:rPr>
          <w:sz w:val="28"/>
          <w:szCs w:val="28"/>
        </w:rPr>
        <w:t xml:space="preserve">1.12. Юридический адрес Бюджетного учреждения: </w:t>
      </w:r>
    </w:p>
    <w:p w:rsidR="0035078D" w:rsidRDefault="0035078D" w:rsidP="0035078D">
      <w:pPr>
        <w:pStyle w:val="a3"/>
        <w:shd w:val="clear" w:color="auto" w:fill="FFFFFF"/>
        <w:ind w:left="-170" w:firstLine="227"/>
        <w:jc w:val="both"/>
        <w:rPr>
          <w:sz w:val="28"/>
          <w:szCs w:val="28"/>
        </w:rPr>
      </w:pPr>
      <w:r>
        <w:rPr>
          <w:sz w:val="28"/>
          <w:szCs w:val="28"/>
        </w:rPr>
        <w:t xml:space="preserve">618320, Пермский край, </w:t>
      </w:r>
      <w:proofErr w:type="gramStart"/>
      <w:r>
        <w:rPr>
          <w:sz w:val="28"/>
          <w:szCs w:val="28"/>
        </w:rPr>
        <w:t>г</w:t>
      </w:r>
      <w:proofErr w:type="gramEnd"/>
      <w:r>
        <w:rPr>
          <w:sz w:val="28"/>
          <w:szCs w:val="28"/>
        </w:rPr>
        <w:t>. Ал</w:t>
      </w:r>
      <w:r w:rsidR="006A3EF6">
        <w:rPr>
          <w:sz w:val="28"/>
          <w:szCs w:val="28"/>
        </w:rPr>
        <w:t>ександровск, улица Свободы,98</w:t>
      </w:r>
      <w:r>
        <w:rPr>
          <w:sz w:val="28"/>
          <w:szCs w:val="28"/>
        </w:rPr>
        <w:t>.</w:t>
      </w:r>
    </w:p>
    <w:p w:rsidR="0035078D" w:rsidRDefault="0035078D" w:rsidP="0035078D">
      <w:pPr>
        <w:pStyle w:val="a3"/>
        <w:shd w:val="clear" w:color="auto" w:fill="FFFFFF"/>
        <w:ind w:left="-170" w:firstLine="227"/>
        <w:jc w:val="both"/>
        <w:rPr>
          <w:sz w:val="28"/>
          <w:szCs w:val="28"/>
        </w:rPr>
      </w:pPr>
      <w:r>
        <w:rPr>
          <w:sz w:val="28"/>
          <w:szCs w:val="28"/>
        </w:rPr>
        <w:t xml:space="preserve">Почтовый адрес Бюджетного учреждения: </w:t>
      </w:r>
    </w:p>
    <w:p w:rsidR="0035078D" w:rsidRDefault="0035078D" w:rsidP="0035078D">
      <w:pPr>
        <w:pStyle w:val="a3"/>
        <w:shd w:val="clear" w:color="auto" w:fill="FFFFFF"/>
        <w:ind w:left="-170" w:firstLine="227"/>
        <w:jc w:val="both"/>
        <w:rPr>
          <w:sz w:val="28"/>
          <w:szCs w:val="28"/>
        </w:rPr>
      </w:pPr>
      <w:r>
        <w:rPr>
          <w:sz w:val="28"/>
          <w:szCs w:val="28"/>
        </w:rPr>
        <w:t xml:space="preserve">618320, Пермский край, </w:t>
      </w:r>
      <w:proofErr w:type="gramStart"/>
      <w:r>
        <w:rPr>
          <w:sz w:val="28"/>
          <w:szCs w:val="28"/>
        </w:rPr>
        <w:t>г</w:t>
      </w:r>
      <w:proofErr w:type="gramEnd"/>
      <w:r>
        <w:rPr>
          <w:sz w:val="28"/>
          <w:szCs w:val="28"/>
        </w:rPr>
        <w:t>.</w:t>
      </w:r>
      <w:r w:rsidR="006A3EF6">
        <w:rPr>
          <w:sz w:val="28"/>
          <w:szCs w:val="28"/>
        </w:rPr>
        <w:t xml:space="preserve"> Александровск, ул. Свободы,98</w:t>
      </w:r>
      <w:r>
        <w:rPr>
          <w:sz w:val="28"/>
          <w:szCs w:val="28"/>
        </w:rPr>
        <w:t>.</w:t>
      </w:r>
    </w:p>
    <w:p w:rsidR="009B475E" w:rsidRPr="00290BA9" w:rsidRDefault="00C50900" w:rsidP="009B475E">
      <w:pPr>
        <w:pStyle w:val="a3"/>
        <w:shd w:val="clear" w:color="auto" w:fill="FFFFFF"/>
        <w:ind w:left="-170" w:firstLine="227"/>
        <w:jc w:val="both"/>
        <w:rPr>
          <w:sz w:val="28"/>
          <w:szCs w:val="28"/>
        </w:rPr>
      </w:pPr>
      <w:r>
        <w:rPr>
          <w:sz w:val="28"/>
          <w:szCs w:val="28"/>
        </w:rPr>
        <w:t xml:space="preserve"> </w:t>
      </w:r>
      <w:r w:rsidR="0035078D">
        <w:rPr>
          <w:sz w:val="28"/>
          <w:szCs w:val="28"/>
        </w:rPr>
        <w:t xml:space="preserve">1.13. </w:t>
      </w:r>
      <w:r w:rsidR="009B475E" w:rsidRPr="00290BA9">
        <w:rPr>
          <w:sz w:val="28"/>
          <w:szCs w:val="28"/>
        </w:rPr>
        <w:t>Бюджетное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 Указанные обособленные подразделения не являются юридическими лицами и наделяются имуществом создавшей их некоммерческой организацией и действуют на основании утвержденного ею положения. Имущество филиала или представительства учитываются на отдельном балансе и балансе создавшей их некоммерческой организации. 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5078D" w:rsidRDefault="0035078D" w:rsidP="0035078D">
      <w:pPr>
        <w:pStyle w:val="a3"/>
        <w:shd w:val="clear" w:color="auto" w:fill="FFFFFF"/>
        <w:ind w:left="-170" w:firstLine="227"/>
        <w:jc w:val="both"/>
        <w:rPr>
          <w:sz w:val="28"/>
          <w:szCs w:val="28"/>
          <w:highlight w:val="yellow"/>
        </w:rPr>
      </w:pPr>
    </w:p>
    <w:p w:rsidR="0035078D" w:rsidRDefault="0035078D" w:rsidP="0035078D">
      <w:pPr>
        <w:pStyle w:val="a3"/>
        <w:shd w:val="clear" w:color="auto" w:fill="FFFFFF"/>
        <w:ind w:left="-170" w:firstLine="227"/>
        <w:jc w:val="center"/>
        <w:rPr>
          <w:b/>
          <w:color w:val="000000"/>
          <w:sz w:val="28"/>
          <w:szCs w:val="28"/>
        </w:rPr>
      </w:pPr>
      <w:r>
        <w:rPr>
          <w:b/>
          <w:color w:val="000000"/>
          <w:sz w:val="28"/>
          <w:szCs w:val="28"/>
        </w:rPr>
        <w:t>Раздел 2. Предмет, цели и виды деятельности Бюджетного учреждения</w:t>
      </w:r>
    </w:p>
    <w:p w:rsidR="0035078D" w:rsidRDefault="0035078D" w:rsidP="0035078D">
      <w:pPr>
        <w:pStyle w:val="a3"/>
        <w:shd w:val="clear" w:color="auto" w:fill="FFFFFF"/>
        <w:ind w:left="-170" w:firstLine="227"/>
        <w:jc w:val="both"/>
        <w:rPr>
          <w:b/>
          <w:sz w:val="28"/>
          <w:szCs w:val="28"/>
        </w:rPr>
      </w:pPr>
    </w:p>
    <w:p w:rsidR="0035078D" w:rsidRDefault="0035078D" w:rsidP="0035078D">
      <w:pPr>
        <w:pStyle w:val="a3"/>
        <w:shd w:val="clear" w:color="auto" w:fill="FFFFFF"/>
        <w:ind w:left="-170"/>
        <w:jc w:val="both"/>
        <w:rPr>
          <w:sz w:val="28"/>
          <w:szCs w:val="28"/>
        </w:rPr>
      </w:pPr>
      <w:r>
        <w:rPr>
          <w:sz w:val="28"/>
          <w:szCs w:val="28"/>
        </w:rPr>
        <w:t xml:space="preserve">2.1. Бюджетное учреждение осуществляет свою деятельность в соответствии с предметом и целями деятельности, определенными в соответствии законодательством Российской Федерации, Пермского края, настоящим Уставом, путем выполнения работ, оказания услуг в сфере </w:t>
      </w:r>
      <w:r w:rsidR="003E0704">
        <w:rPr>
          <w:sz w:val="28"/>
          <w:szCs w:val="28"/>
        </w:rPr>
        <w:t>культуры.</w:t>
      </w:r>
    </w:p>
    <w:p w:rsidR="003E0704" w:rsidRDefault="0035078D" w:rsidP="0035078D">
      <w:pPr>
        <w:pStyle w:val="a3"/>
        <w:shd w:val="clear" w:color="auto" w:fill="FFFFFF"/>
        <w:ind w:left="-170"/>
        <w:jc w:val="both"/>
        <w:rPr>
          <w:sz w:val="28"/>
          <w:szCs w:val="28"/>
        </w:rPr>
      </w:pPr>
      <w:r>
        <w:rPr>
          <w:sz w:val="28"/>
          <w:szCs w:val="28"/>
        </w:rPr>
        <w:t xml:space="preserve">2.2. </w:t>
      </w:r>
      <w:proofErr w:type="gramStart"/>
      <w:r>
        <w:rPr>
          <w:sz w:val="28"/>
          <w:szCs w:val="28"/>
        </w:rPr>
        <w:t xml:space="preserve">Предметом деятельности Бюджетного учреждения является </w:t>
      </w:r>
      <w:r w:rsidR="003E0704">
        <w:rPr>
          <w:rFonts w:eastAsiaTheme="minorHAnsi"/>
          <w:bCs/>
          <w:sz w:val="28"/>
          <w:szCs w:val="28"/>
          <w:lang w:eastAsia="en-US"/>
        </w:rPr>
        <w:t>сохранение, использование и популяризация</w:t>
      </w:r>
      <w:r w:rsidR="003E0704" w:rsidRPr="00951758">
        <w:rPr>
          <w:rFonts w:eastAsiaTheme="minorHAnsi"/>
          <w:bCs/>
          <w:sz w:val="28"/>
          <w:szCs w:val="28"/>
          <w:lang w:eastAsia="en-US"/>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3E0704">
        <w:rPr>
          <w:rFonts w:eastAsiaTheme="minorHAnsi"/>
          <w:bCs/>
          <w:sz w:val="28"/>
          <w:szCs w:val="28"/>
          <w:lang w:eastAsia="en-US"/>
        </w:rPr>
        <w:t>оженных на территории поселения; создание</w:t>
      </w:r>
      <w:r w:rsidR="003E0704" w:rsidRPr="00951758">
        <w:rPr>
          <w:rFonts w:eastAsiaTheme="minorHAnsi"/>
          <w:bCs/>
          <w:sz w:val="28"/>
          <w:szCs w:val="28"/>
          <w:lang w:eastAsia="en-US"/>
        </w:rPr>
        <w:t xml:space="preserve"> условий для развития местного традиционного народного художественного </w:t>
      </w:r>
      <w:r w:rsidR="003E0704" w:rsidRPr="00951758">
        <w:rPr>
          <w:rFonts w:eastAsiaTheme="minorHAnsi"/>
          <w:bCs/>
          <w:sz w:val="28"/>
          <w:szCs w:val="28"/>
          <w:lang w:eastAsia="en-US"/>
        </w:rPr>
        <w:lastRenderedPageBreak/>
        <w:t>творчества, участие в сохранении, возрождении и развитии народных худож</w:t>
      </w:r>
      <w:r w:rsidR="003E0704">
        <w:rPr>
          <w:rFonts w:eastAsiaTheme="minorHAnsi"/>
          <w:bCs/>
          <w:sz w:val="28"/>
          <w:szCs w:val="28"/>
          <w:lang w:eastAsia="en-US"/>
        </w:rPr>
        <w:t>ественных промыслов в поселении.</w:t>
      </w:r>
      <w:proofErr w:type="gramEnd"/>
    </w:p>
    <w:p w:rsidR="0035078D" w:rsidRDefault="0035078D" w:rsidP="0035078D">
      <w:pPr>
        <w:pStyle w:val="a3"/>
        <w:shd w:val="clear" w:color="auto" w:fill="FFFFFF"/>
        <w:ind w:left="-170"/>
        <w:jc w:val="both"/>
        <w:rPr>
          <w:sz w:val="28"/>
          <w:szCs w:val="28"/>
        </w:rPr>
      </w:pPr>
      <w:r>
        <w:rPr>
          <w:sz w:val="28"/>
          <w:szCs w:val="28"/>
        </w:rPr>
        <w:t>2.3. Основными целями Бюджетного учреждения являются:</w:t>
      </w:r>
    </w:p>
    <w:p w:rsidR="003E0704" w:rsidRDefault="003E0704" w:rsidP="0035078D">
      <w:pPr>
        <w:pStyle w:val="a3"/>
        <w:shd w:val="clear" w:color="auto" w:fill="FFFFFF"/>
        <w:ind w:left="-170"/>
        <w:jc w:val="both"/>
        <w:rPr>
          <w:sz w:val="28"/>
          <w:szCs w:val="28"/>
        </w:rPr>
      </w:pPr>
      <w:r>
        <w:rPr>
          <w:sz w:val="28"/>
          <w:szCs w:val="28"/>
        </w:rPr>
        <w:t>- осуществление просветительской, научно-исследовательской деятельности;</w:t>
      </w:r>
    </w:p>
    <w:p w:rsidR="003E0704" w:rsidRDefault="003E0704" w:rsidP="0035078D">
      <w:pPr>
        <w:pStyle w:val="a3"/>
        <w:shd w:val="clear" w:color="auto" w:fill="FFFFFF"/>
        <w:ind w:left="-170"/>
        <w:jc w:val="both"/>
        <w:rPr>
          <w:sz w:val="28"/>
          <w:szCs w:val="28"/>
        </w:rPr>
      </w:pPr>
      <w:r>
        <w:rPr>
          <w:sz w:val="28"/>
          <w:szCs w:val="28"/>
        </w:rPr>
        <w:t>- хранение музейных предметов и музейных коллекций;</w:t>
      </w:r>
    </w:p>
    <w:p w:rsidR="003E0704" w:rsidRDefault="003E0704" w:rsidP="0035078D">
      <w:pPr>
        <w:pStyle w:val="a3"/>
        <w:shd w:val="clear" w:color="auto" w:fill="FFFFFF"/>
        <w:ind w:left="-170"/>
        <w:jc w:val="both"/>
        <w:rPr>
          <w:sz w:val="28"/>
          <w:szCs w:val="28"/>
        </w:rPr>
      </w:pPr>
      <w:r>
        <w:rPr>
          <w:sz w:val="28"/>
          <w:szCs w:val="28"/>
        </w:rPr>
        <w:t>- выявление и собирание музейных предметов и музейных коллекций;</w:t>
      </w:r>
    </w:p>
    <w:p w:rsidR="003E0704" w:rsidRDefault="003E0704" w:rsidP="0035078D">
      <w:pPr>
        <w:pStyle w:val="a3"/>
        <w:shd w:val="clear" w:color="auto" w:fill="FFFFFF"/>
        <w:ind w:left="-170"/>
        <w:jc w:val="both"/>
        <w:rPr>
          <w:sz w:val="28"/>
          <w:szCs w:val="28"/>
        </w:rPr>
      </w:pPr>
      <w:r>
        <w:rPr>
          <w:sz w:val="28"/>
          <w:szCs w:val="28"/>
        </w:rPr>
        <w:t>- изучение музейных предметов и музейных коллекций;</w:t>
      </w:r>
    </w:p>
    <w:p w:rsidR="0035078D" w:rsidRDefault="003E0704" w:rsidP="003E0704">
      <w:pPr>
        <w:pStyle w:val="a3"/>
        <w:shd w:val="clear" w:color="auto" w:fill="FFFFFF"/>
        <w:ind w:left="-170"/>
        <w:jc w:val="both"/>
        <w:rPr>
          <w:sz w:val="28"/>
          <w:szCs w:val="28"/>
        </w:rPr>
      </w:pPr>
      <w:r>
        <w:rPr>
          <w:sz w:val="28"/>
          <w:szCs w:val="28"/>
        </w:rPr>
        <w:t>- публикация музейных предметов и музейных коллекций.</w:t>
      </w:r>
    </w:p>
    <w:p w:rsidR="0035078D" w:rsidRDefault="0035078D" w:rsidP="0035078D">
      <w:pPr>
        <w:pStyle w:val="a3"/>
        <w:shd w:val="clear" w:color="auto" w:fill="FFFFFF"/>
        <w:ind w:left="-170"/>
        <w:jc w:val="both"/>
        <w:rPr>
          <w:sz w:val="28"/>
          <w:szCs w:val="28"/>
        </w:rPr>
      </w:pPr>
      <w:r>
        <w:rPr>
          <w:sz w:val="28"/>
          <w:szCs w:val="28"/>
        </w:rPr>
        <w:t>2.4. Для достижения целей, указанных в настоящем Уставе, Бюджетное учреждение осуществляет следующие основные виды деятельности:</w:t>
      </w:r>
    </w:p>
    <w:p w:rsidR="003E0704" w:rsidRDefault="0035078D" w:rsidP="0035078D">
      <w:pPr>
        <w:pStyle w:val="a3"/>
        <w:shd w:val="clear" w:color="auto" w:fill="FFFFFF"/>
        <w:ind w:left="-170" w:firstLine="227"/>
        <w:jc w:val="both"/>
        <w:rPr>
          <w:sz w:val="28"/>
          <w:szCs w:val="28"/>
        </w:rPr>
      </w:pPr>
      <w:r>
        <w:rPr>
          <w:sz w:val="28"/>
          <w:szCs w:val="28"/>
        </w:rPr>
        <w:t xml:space="preserve">2.4.1. </w:t>
      </w:r>
      <w:r w:rsidR="003E0704">
        <w:rPr>
          <w:sz w:val="28"/>
          <w:szCs w:val="28"/>
        </w:rPr>
        <w:t>хранение, выявление, изучение, описание, комплектование, публичное, представление, публикация музейных предметов и музейных коллекций в соответствии с требованиями законодательства Российской Федерации;</w:t>
      </w:r>
    </w:p>
    <w:p w:rsidR="003E0704" w:rsidRDefault="003E0704" w:rsidP="0035078D">
      <w:pPr>
        <w:pStyle w:val="a3"/>
        <w:shd w:val="clear" w:color="auto" w:fill="FFFFFF"/>
        <w:ind w:left="-170" w:firstLine="227"/>
        <w:jc w:val="both"/>
        <w:rPr>
          <w:sz w:val="28"/>
          <w:szCs w:val="28"/>
        </w:rPr>
      </w:pPr>
      <w:r>
        <w:rPr>
          <w:sz w:val="28"/>
          <w:szCs w:val="28"/>
        </w:rPr>
        <w:t xml:space="preserve">2.4.2. экспозиционно-выставочная </w:t>
      </w:r>
      <w:r w:rsidR="004A08BB">
        <w:rPr>
          <w:sz w:val="28"/>
          <w:szCs w:val="28"/>
        </w:rPr>
        <w:t>деятельность, в том числе организация и проведение городских выставок по профилю музея;</w:t>
      </w:r>
    </w:p>
    <w:p w:rsidR="004A08BB" w:rsidRDefault="004A08BB" w:rsidP="0035078D">
      <w:pPr>
        <w:pStyle w:val="a3"/>
        <w:shd w:val="clear" w:color="auto" w:fill="FFFFFF"/>
        <w:ind w:left="-170" w:firstLine="227"/>
        <w:jc w:val="both"/>
        <w:rPr>
          <w:sz w:val="28"/>
          <w:szCs w:val="28"/>
        </w:rPr>
      </w:pPr>
      <w:r>
        <w:rPr>
          <w:sz w:val="28"/>
          <w:szCs w:val="28"/>
        </w:rPr>
        <w:t>2.4.3. разработка концепции, проектирование и комплектование стационарных, временных и передвижных экспозиций и выставок из фондов Бюджетного учреждения, а также из фондов других организаций и учреждений;</w:t>
      </w:r>
    </w:p>
    <w:p w:rsidR="004A08BB" w:rsidRDefault="004A08BB" w:rsidP="004A08BB">
      <w:pPr>
        <w:pStyle w:val="a3"/>
        <w:shd w:val="clear" w:color="auto" w:fill="FFFFFF"/>
        <w:ind w:left="-170" w:firstLine="227"/>
        <w:jc w:val="both"/>
        <w:rPr>
          <w:sz w:val="28"/>
          <w:szCs w:val="28"/>
        </w:rPr>
      </w:pPr>
      <w:r>
        <w:rPr>
          <w:sz w:val="28"/>
          <w:szCs w:val="28"/>
        </w:rPr>
        <w:t>2.4.4. учет музейных предметов и музейных коллекций в соответствии с требованиями законодательства Российской Федерации, инструкциями, правилами, иными нормативными правовыми документами в области учета музейных ценностей;</w:t>
      </w:r>
    </w:p>
    <w:p w:rsidR="004A08BB" w:rsidRDefault="004A08BB" w:rsidP="004A08BB">
      <w:pPr>
        <w:pStyle w:val="a3"/>
        <w:shd w:val="clear" w:color="auto" w:fill="FFFFFF"/>
        <w:ind w:left="-170" w:firstLine="227"/>
        <w:jc w:val="both"/>
        <w:rPr>
          <w:sz w:val="28"/>
          <w:szCs w:val="28"/>
        </w:rPr>
      </w:pPr>
      <w:r>
        <w:rPr>
          <w:sz w:val="28"/>
          <w:szCs w:val="28"/>
        </w:rPr>
        <w:t xml:space="preserve">2.4.5. </w:t>
      </w:r>
      <w:r w:rsidR="00E22F99">
        <w:rPr>
          <w:sz w:val="28"/>
          <w:szCs w:val="28"/>
        </w:rPr>
        <w:t>приобретение в установленном порядке музейных предметов и музейных коллекций для пополнения фонда Бюджетного учреждения;</w:t>
      </w:r>
    </w:p>
    <w:p w:rsidR="00E22F99" w:rsidRDefault="00E22F99" w:rsidP="004A08BB">
      <w:pPr>
        <w:pStyle w:val="a3"/>
        <w:shd w:val="clear" w:color="auto" w:fill="FFFFFF"/>
        <w:ind w:left="-170" w:firstLine="227"/>
        <w:jc w:val="both"/>
        <w:rPr>
          <w:sz w:val="28"/>
          <w:szCs w:val="28"/>
        </w:rPr>
      </w:pPr>
      <w:r>
        <w:rPr>
          <w:sz w:val="28"/>
          <w:szCs w:val="28"/>
        </w:rPr>
        <w:t>2.4.6. организация посещения проводимых в Бюджетном учреждении экспозиций, выставок  и мероприятий (реализация входных билетов);</w:t>
      </w:r>
    </w:p>
    <w:p w:rsidR="00E22F99" w:rsidRDefault="00E22F99" w:rsidP="004A08BB">
      <w:pPr>
        <w:pStyle w:val="a3"/>
        <w:shd w:val="clear" w:color="auto" w:fill="FFFFFF"/>
        <w:ind w:left="-170" w:firstLine="227"/>
        <w:jc w:val="both"/>
        <w:rPr>
          <w:sz w:val="28"/>
          <w:szCs w:val="28"/>
        </w:rPr>
      </w:pPr>
      <w:r>
        <w:rPr>
          <w:sz w:val="28"/>
          <w:szCs w:val="28"/>
        </w:rPr>
        <w:t>2.4.7. научно-исследовательская деятельность, проведение научно практических семина</w:t>
      </w:r>
      <w:r w:rsidR="00E40E48">
        <w:rPr>
          <w:sz w:val="28"/>
          <w:szCs w:val="28"/>
        </w:rPr>
        <w:t>ров, конференций и иных форумов;</w:t>
      </w:r>
    </w:p>
    <w:p w:rsidR="00E40E48" w:rsidRDefault="00E40E48" w:rsidP="004A08BB">
      <w:pPr>
        <w:pStyle w:val="a3"/>
        <w:shd w:val="clear" w:color="auto" w:fill="FFFFFF"/>
        <w:ind w:left="-170" w:firstLine="227"/>
        <w:jc w:val="both"/>
        <w:rPr>
          <w:sz w:val="28"/>
          <w:szCs w:val="28"/>
        </w:rPr>
      </w:pPr>
      <w:r>
        <w:rPr>
          <w:sz w:val="28"/>
          <w:szCs w:val="28"/>
        </w:rPr>
        <w:t>2.4.8 научное описание музейных предметов и музейных коллекций из фондов Бюджетного учреждения, подготовка музейных каталогов и сборников, иных методических материалов;</w:t>
      </w:r>
    </w:p>
    <w:p w:rsidR="00E40E48" w:rsidRDefault="00E40E48" w:rsidP="004A08BB">
      <w:pPr>
        <w:pStyle w:val="a3"/>
        <w:shd w:val="clear" w:color="auto" w:fill="FFFFFF"/>
        <w:ind w:left="-170" w:firstLine="227"/>
        <w:jc w:val="both"/>
        <w:rPr>
          <w:sz w:val="28"/>
          <w:szCs w:val="28"/>
        </w:rPr>
      </w:pPr>
      <w:r>
        <w:rPr>
          <w:sz w:val="28"/>
          <w:szCs w:val="28"/>
        </w:rPr>
        <w:t>2.4.9. разработка, создание и ведение электронной базы данных, содержащей сведения о музейных предметах и музейных коллекциях, состоящих на учете в фонде Бюджетного учреждения;</w:t>
      </w:r>
    </w:p>
    <w:p w:rsidR="00E40E48" w:rsidRDefault="00E40E48" w:rsidP="004A08BB">
      <w:pPr>
        <w:pStyle w:val="a3"/>
        <w:shd w:val="clear" w:color="auto" w:fill="FFFFFF"/>
        <w:ind w:left="-170" w:firstLine="227"/>
        <w:jc w:val="both"/>
        <w:rPr>
          <w:sz w:val="28"/>
          <w:szCs w:val="28"/>
        </w:rPr>
      </w:pPr>
      <w:r>
        <w:rPr>
          <w:sz w:val="28"/>
          <w:szCs w:val="28"/>
        </w:rPr>
        <w:t>2.4.10. культурно-просветительская деятельность, в том числе на основе выставок Бюджетного учреждения, содержание и форму которой определяются профилем Бюджетного учреждения;</w:t>
      </w:r>
    </w:p>
    <w:p w:rsidR="003E0704" w:rsidRDefault="00E40E48" w:rsidP="0035078D">
      <w:pPr>
        <w:pStyle w:val="a3"/>
        <w:shd w:val="clear" w:color="auto" w:fill="FFFFFF"/>
        <w:ind w:left="-170" w:firstLine="227"/>
        <w:jc w:val="both"/>
        <w:rPr>
          <w:sz w:val="28"/>
          <w:szCs w:val="28"/>
        </w:rPr>
      </w:pPr>
      <w:r>
        <w:rPr>
          <w:sz w:val="28"/>
          <w:szCs w:val="28"/>
        </w:rPr>
        <w:t xml:space="preserve">2.4.11. организация и проведение других культурно - досуговых мероприятий и культурно-массовых мероприятий по профилю Бюджетного учреждения. </w:t>
      </w:r>
    </w:p>
    <w:p w:rsidR="0035078D" w:rsidRDefault="0035078D" w:rsidP="00DF575C">
      <w:pPr>
        <w:pStyle w:val="a3"/>
        <w:shd w:val="clear" w:color="auto" w:fill="FFFFFF"/>
        <w:ind w:left="-170"/>
        <w:jc w:val="both"/>
        <w:rPr>
          <w:sz w:val="28"/>
          <w:szCs w:val="28"/>
        </w:rPr>
      </w:pPr>
      <w:r>
        <w:rPr>
          <w:sz w:val="28"/>
          <w:szCs w:val="28"/>
        </w:rPr>
        <w:t xml:space="preserve">2.5.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35078D" w:rsidRDefault="0035078D" w:rsidP="0035078D">
      <w:pPr>
        <w:pStyle w:val="a3"/>
        <w:shd w:val="clear" w:color="auto" w:fill="FFFFFF"/>
        <w:ind w:left="-170" w:firstLine="227"/>
        <w:jc w:val="both"/>
        <w:rPr>
          <w:sz w:val="28"/>
          <w:szCs w:val="28"/>
        </w:rPr>
      </w:pPr>
      <w:r>
        <w:rPr>
          <w:sz w:val="28"/>
          <w:szCs w:val="28"/>
        </w:rPr>
        <w:t xml:space="preserve"> Бюджетное учреждение вправе осуществлять следующие виды деятельности, не являющиеся основными видами деятельности:</w:t>
      </w:r>
    </w:p>
    <w:p w:rsidR="0035078D" w:rsidRDefault="0035078D" w:rsidP="0035078D">
      <w:pPr>
        <w:pStyle w:val="a3"/>
        <w:shd w:val="clear" w:color="auto" w:fill="FFFFFF"/>
        <w:ind w:left="-170" w:firstLine="227"/>
        <w:jc w:val="both"/>
        <w:rPr>
          <w:sz w:val="28"/>
          <w:szCs w:val="28"/>
        </w:rPr>
      </w:pPr>
      <w:r>
        <w:rPr>
          <w:sz w:val="28"/>
          <w:szCs w:val="28"/>
        </w:rPr>
        <w:lastRenderedPageBreak/>
        <w:t xml:space="preserve"> 2.5.1.</w:t>
      </w:r>
      <w:r w:rsidR="00236585">
        <w:rPr>
          <w:sz w:val="28"/>
          <w:szCs w:val="28"/>
        </w:rPr>
        <w:t xml:space="preserve"> организация и проведение творческих вечеров, конкурсов и д</w:t>
      </w:r>
      <w:r w:rsidR="0024378E">
        <w:rPr>
          <w:sz w:val="28"/>
          <w:szCs w:val="28"/>
        </w:rPr>
        <w:t>ругих мероприятий, продажа населению и другим юридическим лицам билетов на указанные мероприятия;</w:t>
      </w:r>
    </w:p>
    <w:p w:rsidR="0035078D" w:rsidRDefault="0035078D" w:rsidP="0035078D">
      <w:pPr>
        <w:pStyle w:val="a3"/>
        <w:shd w:val="clear" w:color="auto" w:fill="FFFFFF"/>
        <w:ind w:left="-170" w:firstLine="227"/>
        <w:jc w:val="both"/>
        <w:rPr>
          <w:sz w:val="28"/>
          <w:szCs w:val="28"/>
        </w:rPr>
      </w:pPr>
      <w:r>
        <w:rPr>
          <w:sz w:val="28"/>
          <w:szCs w:val="28"/>
        </w:rPr>
        <w:t xml:space="preserve"> 2.5.2.</w:t>
      </w:r>
      <w:r w:rsidR="0024378E">
        <w:rPr>
          <w:sz w:val="28"/>
          <w:szCs w:val="28"/>
        </w:rPr>
        <w:t xml:space="preserve"> осуществление образователь</w:t>
      </w:r>
      <w:r w:rsidR="0034532E">
        <w:rPr>
          <w:sz w:val="28"/>
          <w:szCs w:val="28"/>
        </w:rPr>
        <w:t xml:space="preserve">ной деятельности, не подлежащей лицензированию (в форме разовых лекций, семинаров и других видов обучения, не сопровождающихся итоговой аттестацией и выдачей документов об образовании и квалификации; </w:t>
      </w:r>
    </w:p>
    <w:p w:rsidR="0034532E" w:rsidRDefault="0034532E" w:rsidP="0035078D">
      <w:pPr>
        <w:pStyle w:val="a3"/>
        <w:shd w:val="clear" w:color="auto" w:fill="FFFFFF"/>
        <w:ind w:left="-170" w:firstLine="227"/>
        <w:jc w:val="both"/>
        <w:rPr>
          <w:sz w:val="28"/>
          <w:szCs w:val="28"/>
        </w:rPr>
      </w:pPr>
      <w:r>
        <w:rPr>
          <w:sz w:val="28"/>
          <w:szCs w:val="28"/>
        </w:rPr>
        <w:t xml:space="preserve"> 2.5.3.  предоставление в установленном порядке помещений для проведения мероприятий другим организациям, для осуществления совместных проектов и программ в соответствии с заключенными договорами; </w:t>
      </w:r>
    </w:p>
    <w:p w:rsidR="0035078D" w:rsidRDefault="0034532E" w:rsidP="0035078D">
      <w:pPr>
        <w:pStyle w:val="a3"/>
        <w:shd w:val="clear" w:color="auto" w:fill="FFFFFF"/>
        <w:ind w:left="-170" w:firstLine="227"/>
        <w:jc w:val="both"/>
        <w:rPr>
          <w:sz w:val="28"/>
          <w:szCs w:val="28"/>
        </w:rPr>
      </w:pPr>
      <w:r>
        <w:rPr>
          <w:sz w:val="28"/>
          <w:szCs w:val="28"/>
        </w:rPr>
        <w:t xml:space="preserve">2.5.4. оказание консультационных, справочных информационных услуг; </w:t>
      </w:r>
    </w:p>
    <w:p w:rsidR="0035078D" w:rsidRDefault="0034532E" w:rsidP="0035078D">
      <w:pPr>
        <w:pStyle w:val="a3"/>
        <w:shd w:val="clear" w:color="auto" w:fill="FFFFFF"/>
        <w:ind w:left="-170" w:firstLine="227"/>
        <w:jc w:val="both"/>
        <w:rPr>
          <w:sz w:val="28"/>
          <w:szCs w:val="28"/>
        </w:rPr>
      </w:pPr>
      <w:r>
        <w:rPr>
          <w:sz w:val="28"/>
          <w:szCs w:val="28"/>
        </w:rPr>
        <w:t>2.5.5</w:t>
      </w:r>
      <w:r w:rsidR="0035078D">
        <w:rPr>
          <w:sz w:val="28"/>
          <w:szCs w:val="28"/>
        </w:rPr>
        <w:t xml:space="preserve">. </w:t>
      </w:r>
      <w:r w:rsidR="00315522">
        <w:rPr>
          <w:sz w:val="28"/>
          <w:szCs w:val="28"/>
        </w:rPr>
        <w:t xml:space="preserve">организация клубов, кружков и секций, творческих объединений и художественных коллективов. </w:t>
      </w:r>
    </w:p>
    <w:p w:rsidR="0035078D" w:rsidRDefault="0035078D" w:rsidP="0035078D">
      <w:pPr>
        <w:pStyle w:val="a3"/>
        <w:shd w:val="clear" w:color="auto" w:fill="FFFFFF"/>
        <w:ind w:left="-170" w:firstLine="227"/>
        <w:jc w:val="both"/>
        <w:rPr>
          <w:sz w:val="28"/>
          <w:szCs w:val="28"/>
        </w:rPr>
      </w:pPr>
      <w:r>
        <w:rPr>
          <w:sz w:val="28"/>
          <w:szCs w:val="28"/>
        </w:rPr>
        <w:t xml:space="preserve">Доходы получены от такой деятельности, и приобретенные за счет этих доходов имущество поступают в самостоятельное распоряжение Бюджетного учреждения. </w:t>
      </w:r>
    </w:p>
    <w:p w:rsidR="0035078D" w:rsidRDefault="0035078D" w:rsidP="0035078D">
      <w:pPr>
        <w:pStyle w:val="a3"/>
        <w:shd w:val="clear" w:color="auto" w:fill="FFFFFF"/>
        <w:ind w:left="-170" w:firstLine="227"/>
        <w:jc w:val="both"/>
        <w:rPr>
          <w:sz w:val="28"/>
          <w:szCs w:val="28"/>
        </w:rPr>
      </w:pPr>
      <w:r>
        <w:rPr>
          <w:sz w:val="28"/>
          <w:szCs w:val="28"/>
        </w:rPr>
        <w:t xml:space="preserve">Особенности организации предоставления вышеназванных услуг определяются Положением об организации платных услуг, утверждаемым приказом Бюджетного учреждения. </w:t>
      </w:r>
    </w:p>
    <w:p w:rsidR="0035078D" w:rsidRDefault="0035078D" w:rsidP="00DF575C">
      <w:pPr>
        <w:pStyle w:val="a3"/>
        <w:shd w:val="clear" w:color="auto" w:fill="FFFFFF"/>
        <w:ind w:left="-170"/>
        <w:jc w:val="both"/>
        <w:rPr>
          <w:sz w:val="28"/>
          <w:szCs w:val="28"/>
        </w:rPr>
      </w:pPr>
      <w:r>
        <w:rPr>
          <w:sz w:val="28"/>
          <w:szCs w:val="28"/>
        </w:rPr>
        <w:t>2.6. Финансовое обеспечение основных видов деятельности Бюджетного учреждения осуществляется в соответствии с муниципальным заданием, которое формируется и утверждается Учредителем.</w:t>
      </w:r>
    </w:p>
    <w:p w:rsidR="0035078D" w:rsidRDefault="0035078D" w:rsidP="0035078D">
      <w:pPr>
        <w:pStyle w:val="a3"/>
        <w:shd w:val="clear" w:color="auto" w:fill="FFFFFF"/>
        <w:ind w:left="-170" w:firstLine="227"/>
        <w:jc w:val="both"/>
        <w:rPr>
          <w:sz w:val="28"/>
          <w:szCs w:val="28"/>
        </w:rPr>
      </w:pPr>
      <w:r>
        <w:rPr>
          <w:sz w:val="28"/>
          <w:szCs w:val="28"/>
        </w:rPr>
        <w:t xml:space="preserve">Бюджетное учреждение не вправе отказаться от выполнения муниципального задания. </w:t>
      </w:r>
    </w:p>
    <w:p w:rsidR="0035078D" w:rsidRDefault="0035078D" w:rsidP="0035078D">
      <w:pPr>
        <w:pStyle w:val="a3"/>
        <w:shd w:val="clear" w:color="auto" w:fill="FFFFFF"/>
        <w:ind w:left="-170" w:firstLine="227"/>
        <w:jc w:val="both"/>
        <w:rPr>
          <w:sz w:val="28"/>
          <w:szCs w:val="28"/>
        </w:rPr>
      </w:pPr>
      <w:r>
        <w:rPr>
          <w:sz w:val="28"/>
          <w:szCs w:val="28"/>
        </w:rPr>
        <w:t>Финансовое обеспечение выполнения муниципального задания Бюджетным учреждением осуществляется в виде субсидий из местного бюджета Александровского городского поселения, средств переданных из бюджета Александровского муниципального района (межбюджетные трансферты) и иных, не запрещенных федеральными законами источников.</w:t>
      </w:r>
    </w:p>
    <w:p w:rsidR="0035078D" w:rsidRDefault="0035078D" w:rsidP="0035078D">
      <w:pPr>
        <w:pStyle w:val="a3"/>
        <w:shd w:val="clear" w:color="auto" w:fill="FFFFFF"/>
        <w:ind w:left="-170" w:firstLine="227"/>
        <w:jc w:val="both"/>
        <w:rPr>
          <w:sz w:val="28"/>
          <w:szCs w:val="28"/>
        </w:rPr>
      </w:pPr>
      <w:proofErr w:type="gramStart"/>
      <w:r>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Pr>
          <w:sz w:val="28"/>
          <w:szCs w:val="28"/>
        </w:rPr>
        <w:t xml:space="preserve"> развитие Бюджетного учреждения, перечень которых определяется Учредителем.</w:t>
      </w:r>
    </w:p>
    <w:p w:rsidR="0035078D" w:rsidRDefault="0035078D" w:rsidP="00DF575C">
      <w:pPr>
        <w:pStyle w:val="a3"/>
        <w:shd w:val="clear" w:color="auto" w:fill="FFFFFF"/>
        <w:ind w:left="-170"/>
        <w:jc w:val="both"/>
        <w:rPr>
          <w:sz w:val="28"/>
          <w:szCs w:val="28"/>
        </w:rPr>
      </w:pPr>
      <w:r>
        <w:rPr>
          <w:sz w:val="28"/>
          <w:szCs w:val="28"/>
        </w:rPr>
        <w:t>2.7. Бюджетное учреждение вправе сверх установленного муниципального задания, в пределах установленного муниципального задания выполнять работы, оказывать услуги, относящиеся к его основн</w:t>
      </w:r>
      <w:r w:rsidR="00315522">
        <w:rPr>
          <w:sz w:val="28"/>
          <w:szCs w:val="28"/>
        </w:rPr>
        <w:t>ым видам деятельности, указанных</w:t>
      </w:r>
      <w:r>
        <w:rPr>
          <w:sz w:val="28"/>
          <w:szCs w:val="28"/>
        </w:rPr>
        <w:t xml:space="preserve"> в пункте 2.4.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315522" w:rsidRDefault="00315522" w:rsidP="00DF575C">
      <w:pPr>
        <w:pStyle w:val="a3"/>
        <w:shd w:val="clear" w:color="auto" w:fill="FFFFFF"/>
        <w:ind w:left="-170"/>
        <w:jc w:val="both"/>
        <w:rPr>
          <w:sz w:val="28"/>
          <w:szCs w:val="28"/>
        </w:rPr>
      </w:pPr>
      <w:r>
        <w:rPr>
          <w:sz w:val="28"/>
          <w:szCs w:val="28"/>
        </w:rPr>
        <w:t xml:space="preserve">2.8. </w:t>
      </w:r>
      <w:proofErr w:type="gramStart"/>
      <w:r>
        <w:rPr>
          <w:sz w:val="28"/>
          <w:szCs w:val="28"/>
        </w:rPr>
        <w:t xml:space="preserve">В соответствии с Федеральным </w:t>
      </w:r>
      <w:r w:rsidR="00745337">
        <w:rPr>
          <w:sz w:val="28"/>
          <w:szCs w:val="28"/>
        </w:rPr>
        <w:t>законом от 21.07.2005 №94-ФЗ «О размещении заказов на поставки товаров, выполнение работ, оказание у</w:t>
      </w:r>
      <w:r w:rsidR="00F47345">
        <w:rPr>
          <w:sz w:val="28"/>
          <w:szCs w:val="28"/>
        </w:rPr>
        <w:t xml:space="preserve">слуг для </w:t>
      </w:r>
      <w:r w:rsidR="00F47345">
        <w:rPr>
          <w:sz w:val="28"/>
          <w:szCs w:val="28"/>
        </w:rPr>
        <w:lastRenderedPageBreak/>
        <w:t>госу</w:t>
      </w:r>
      <w:r w:rsidR="00A420D8">
        <w:rPr>
          <w:sz w:val="28"/>
          <w:szCs w:val="28"/>
        </w:rPr>
        <w:t xml:space="preserve">дарственных и муниципальных нужд» Бюджетное учреждение на правах заказчика в установленном осуществляет размещение заказов на поставки товаров, выполнение работ, оказание услуг, в том числе путем проведения торгов форме, конкурса, аукциона, включая проведение аукциона в электронной форме. </w:t>
      </w:r>
      <w:r w:rsidR="00745337">
        <w:rPr>
          <w:sz w:val="28"/>
          <w:szCs w:val="28"/>
        </w:rPr>
        <w:t xml:space="preserve"> </w:t>
      </w:r>
      <w:r>
        <w:rPr>
          <w:sz w:val="28"/>
          <w:szCs w:val="28"/>
        </w:rPr>
        <w:t xml:space="preserve"> </w:t>
      </w:r>
      <w:proofErr w:type="gramEnd"/>
    </w:p>
    <w:p w:rsidR="0035078D" w:rsidRDefault="0035078D" w:rsidP="0035078D">
      <w:pPr>
        <w:pStyle w:val="a3"/>
        <w:shd w:val="clear" w:color="auto" w:fill="FFFFFF"/>
        <w:ind w:left="-170" w:firstLine="227"/>
        <w:jc w:val="both"/>
        <w:rPr>
          <w:sz w:val="28"/>
          <w:szCs w:val="28"/>
        </w:rPr>
      </w:pPr>
    </w:p>
    <w:p w:rsidR="0035078D" w:rsidRDefault="0035078D" w:rsidP="0035078D">
      <w:pPr>
        <w:pStyle w:val="a3"/>
        <w:shd w:val="clear" w:color="auto" w:fill="FFFFFF"/>
        <w:ind w:left="-170" w:firstLine="227"/>
        <w:jc w:val="center"/>
        <w:rPr>
          <w:b/>
          <w:sz w:val="28"/>
          <w:szCs w:val="28"/>
        </w:rPr>
      </w:pPr>
      <w:r>
        <w:rPr>
          <w:b/>
          <w:sz w:val="28"/>
          <w:szCs w:val="28"/>
        </w:rPr>
        <w:t>Раздел 3. Организация деятельности и управления Бюджетным учреждением</w:t>
      </w:r>
    </w:p>
    <w:p w:rsidR="0035078D" w:rsidRDefault="0035078D" w:rsidP="0035078D">
      <w:pPr>
        <w:pStyle w:val="a3"/>
        <w:shd w:val="clear" w:color="auto" w:fill="FFFFFF"/>
        <w:ind w:left="-170" w:firstLine="227"/>
        <w:jc w:val="center"/>
        <w:rPr>
          <w:b/>
          <w:sz w:val="28"/>
          <w:szCs w:val="28"/>
        </w:rPr>
      </w:pPr>
    </w:p>
    <w:p w:rsidR="0035078D" w:rsidRDefault="0035078D" w:rsidP="0035078D">
      <w:pPr>
        <w:pStyle w:val="a3"/>
        <w:shd w:val="clear" w:color="auto" w:fill="FFFFFF"/>
        <w:ind w:left="-170" w:firstLine="227"/>
        <w:jc w:val="both"/>
        <w:rPr>
          <w:sz w:val="28"/>
          <w:szCs w:val="28"/>
        </w:rPr>
      </w:pPr>
      <w:r>
        <w:rPr>
          <w:sz w:val="28"/>
          <w:szCs w:val="28"/>
        </w:rPr>
        <w:t xml:space="preserve"> 3.1. Управление Бюджетным учреждением осуществляется в соответствии законодательством Российской Федерации, законодательством Пермского края, настоящим Уставом и строится на сочетании принципов единоначалия и самоуправления.</w:t>
      </w:r>
    </w:p>
    <w:p w:rsidR="0035078D" w:rsidRDefault="0035078D" w:rsidP="0035078D">
      <w:pPr>
        <w:pStyle w:val="a3"/>
        <w:shd w:val="clear" w:color="auto" w:fill="FFFFFF"/>
        <w:ind w:left="-170" w:firstLine="227"/>
        <w:jc w:val="both"/>
        <w:rPr>
          <w:sz w:val="28"/>
          <w:szCs w:val="28"/>
        </w:rPr>
      </w:pPr>
      <w:r>
        <w:rPr>
          <w:sz w:val="28"/>
          <w:szCs w:val="28"/>
        </w:rPr>
        <w:t xml:space="preserve"> 3.2. Компетенция Учредителя определяется законодательством Российской Федерации и настоящим Уставом.</w:t>
      </w:r>
    </w:p>
    <w:p w:rsidR="0035078D" w:rsidRDefault="0035078D" w:rsidP="0035078D">
      <w:pPr>
        <w:pStyle w:val="a3"/>
        <w:shd w:val="clear" w:color="auto" w:fill="FFFFFF"/>
        <w:ind w:left="-170" w:firstLine="227"/>
        <w:jc w:val="both"/>
        <w:rPr>
          <w:sz w:val="28"/>
          <w:szCs w:val="28"/>
        </w:rPr>
      </w:pPr>
      <w:r>
        <w:rPr>
          <w:sz w:val="28"/>
          <w:szCs w:val="28"/>
        </w:rPr>
        <w:t xml:space="preserve">К компетенции Учредителя в области Управления Бюджетным учреждением относится: </w:t>
      </w:r>
    </w:p>
    <w:p w:rsidR="0035078D" w:rsidRDefault="0035078D" w:rsidP="0035078D">
      <w:pPr>
        <w:shd w:val="clear" w:color="auto" w:fill="FFFFFF"/>
        <w:autoSpaceDE w:val="0"/>
        <w:autoSpaceDN w:val="0"/>
        <w:adjustRightInd w:val="0"/>
        <w:ind w:firstLine="720"/>
        <w:jc w:val="both"/>
        <w:rPr>
          <w:sz w:val="28"/>
          <w:szCs w:val="28"/>
        </w:rPr>
      </w:pPr>
      <w:r>
        <w:rPr>
          <w:sz w:val="28"/>
          <w:szCs w:val="28"/>
        </w:rPr>
        <w:t xml:space="preserve">1) </w:t>
      </w:r>
      <w:r>
        <w:rPr>
          <w:color w:val="000000"/>
          <w:sz w:val="28"/>
          <w:szCs w:val="28"/>
        </w:rPr>
        <w:t>утверждение Устава Бюджетного учреждения, внесение в него изменений в установленном порядке;</w:t>
      </w:r>
    </w:p>
    <w:p w:rsidR="0035078D" w:rsidRDefault="0035078D" w:rsidP="0035078D">
      <w:pPr>
        <w:shd w:val="clear" w:color="auto" w:fill="FFFFFF"/>
        <w:autoSpaceDE w:val="0"/>
        <w:autoSpaceDN w:val="0"/>
        <w:adjustRightInd w:val="0"/>
        <w:ind w:firstLine="720"/>
        <w:jc w:val="both"/>
        <w:rPr>
          <w:sz w:val="28"/>
          <w:szCs w:val="28"/>
        </w:rPr>
      </w:pPr>
      <w:r>
        <w:rPr>
          <w:sz w:val="28"/>
          <w:szCs w:val="28"/>
        </w:rPr>
        <w:t xml:space="preserve">2) </w:t>
      </w:r>
      <w:r>
        <w:rPr>
          <w:color w:val="000000"/>
          <w:sz w:val="28"/>
          <w:szCs w:val="28"/>
        </w:rPr>
        <w:t>рассмотрение и одобрение предложений руководителя Бюджетного учреждения о создании и ликвидации филиалов Бюджетного учреждения, об открытии и закрытии его представительств;</w:t>
      </w:r>
    </w:p>
    <w:p w:rsidR="0035078D" w:rsidRDefault="0035078D" w:rsidP="0035078D">
      <w:pPr>
        <w:autoSpaceDE w:val="0"/>
        <w:autoSpaceDN w:val="0"/>
        <w:adjustRightInd w:val="0"/>
        <w:ind w:firstLine="720"/>
        <w:jc w:val="both"/>
        <w:rPr>
          <w:color w:val="000000"/>
          <w:sz w:val="28"/>
          <w:szCs w:val="28"/>
        </w:rPr>
      </w:pPr>
      <w:r>
        <w:rPr>
          <w:sz w:val="28"/>
          <w:szCs w:val="28"/>
        </w:rPr>
        <w:t xml:space="preserve">3) </w:t>
      </w:r>
      <w:r>
        <w:rPr>
          <w:color w:val="000000"/>
          <w:sz w:val="28"/>
          <w:szCs w:val="28"/>
        </w:rPr>
        <w:t>формирование и утверждение муниципального задания для Бюджетного учреждения в соответствии с предусмотренной его Уставом основной деятельностью и финансовое обеспечение выполнения этого задания;</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4) назначение руководителя Бюджетного учреждения и прекращение его полномочий, а также заключение и прекращение трудового договора с ним, по основаниям, установленным Трудовым Кодексом РФ;</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 xml:space="preserve">5) прекращение трудового договора с руководителем Бюджетного учреждения при наличии просроченной  кредиторской задолженности у Бюджетного учреждения; </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 xml:space="preserve">6) оценка показателей эффективности и результативности деятельности Бюджетного учреждения в целях установления размера вознаграждения Руководителю Бюджетного учреждения; </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7) назначение  ликвидационной комиссии и утверждение промежуточного и окончательного ликвидационных балансов;</w:t>
      </w:r>
    </w:p>
    <w:p w:rsidR="0035078D" w:rsidRDefault="0035078D" w:rsidP="0035078D">
      <w:pPr>
        <w:shd w:val="clear" w:color="auto" w:fill="FFFFFF"/>
        <w:autoSpaceDE w:val="0"/>
        <w:autoSpaceDN w:val="0"/>
        <w:adjustRightInd w:val="0"/>
        <w:ind w:firstLine="720"/>
        <w:jc w:val="both"/>
        <w:rPr>
          <w:sz w:val="28"/>
          <w:szCs w:val="28"/>
        </w:rPr>
      </w:pPr>
      <w:r>
        <w:rPr>
          <w:color w:val="000000"/>
          <w:sz w:val="28"/>
          <w:szCs w:val="28"/>
        </w:rPr>
        <w:t>8) утверждение передаточного акта или разделительного баланса;</w:t>
      </w:r>
    </w:p>
    <w:p w:rsidR="0035078D" w:rsidRDefault="0035078D" w:rsidP="0035078D">
      <w:pPr>
        <w:shd w:val="clear" w:color="auto" w:fill="FFFFFF"/>
        <w:autoSpaceDE w:val="0"/>
        <w:autoSpaceDN w:val="0"/>
        <w:adjustRightInd w:val="0"/>
        <w:ind w:firstLine="720"/>
        <w:jc w:val="both"/>
        <w:rPr>
          <w:color w:val="000000"/>
          <w:sz w:val="28"/>
          <w:szCs w:val="28"/>
        </w:rPr>
      </w:pPr>
      <w:r>
        <w:rPr>
          <w:sz w:val="28"/>
          <w:szCs w:val="28"/>
        </w:rPr>
        <w:t xml:space="preserve">9) </w:t>
      </w:r>
      <w:r>
        <w:rPr>
          <w:color w:val="000000"/>
          <w:sz w:val="28"/>
          <w:szCs w:val="28"/>
        </w:rPr>
        <w:t xml:space="preserve">осуществление </w:t>
      </w:r>
      <w:proofErr w:type="gramStart"/>
      <w:r>
        <w:rPr>
          <w:color w:val="000000"/>
          <w:sz w:val="28"/>
          <w:szCs w:val="28"/>
        </w:rPr>
        <w:t>контроля за</w:t>
      </w:r>
      <w:proofErr w:type="gramEnd"/>
      <w:r>
        <w:rPr>
          <w:color w:val="000000"/>
          <w:sz w:val="28"/>
          <w:szCs w:val="28"/>
        </w:rPr>
        <w:t xml:space="preserve"> деятельностью Бюджетного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35078D" w:rsidRDefault="0035078D" w:rsidP="0035078D">
      <w:pPr>
        <w:shd w:val="clear" w:color="auto" w:fill="FFFFFF"/>
        <w:autoSpaceDE w:val="0"/>
        <w:autoSpaceDN w:val="0"/>
        <w:adjustRightInd w:val="0"/>
        <w:ind w:firstLine="720"/>
        <w:jc w:val="both"/>
        <w:rPr>
          <w:color w:val="000000"/>
          <w:sz w:val="28"/>
          <w:szCs w:val="28"/>
        </w:rPr>
      </w:pPr>
      <w:r>
        <w:rPr>
          <w:sz w:val="28"/>
          <w:szCs w:val="28"/>
        </w:rPr>
        <w:t>10) принятие решения об отнесении имущества к категории особо ценного движимого имущества, перечень которого определяется Учредителем одновременно с решением о закреплении указанного имущества за Бюджетным учреждением или о выделении средств на его приобретение</w:t>
      </w:r>
      <w:r>
        <w:rPr>
          <w:color w:val="000000"/>
          <w:sz w:val="28"/>
          <w:szCs w:val="28"/>
        </w:rPr>
        <w:t>;</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lastRenderedPageBreak/>
        <w:t>11) согласование Бюджетному учреждению предложений по распоряжению недвижимым имуществом, закрепленным за ним или приобретенным за счет средств, выделенных на приобретение этого имущества;</w:t>
      </w:r>
    </w:p>
    <w:p w:rsidR="0035078D" w:rsidRDefault="0035078D" w:rsidP="0035078D">
      <w:pPr>
        <w:shd w:val="clear" w:color="auto" w:fill="FFFFFF"/>
        <w:autoSpaceDE w:val="0"/>
        <w:autoSpaceDN w:val="0"/>
        <w:adjustRightInd w:val="0"/>
        <w:ind w:firstLine="720"/>
        <w:jc w:val="both"/>
        <w:rPr>
          <w:sz w:val="28"/>
          <w:szCs w:val="28"/>
        </w:rPr>
      </w:pPr>
      <w:r>
        <w:rPr>
          <w:color w:val="000000"/>
          <w:sz w:val="28"/>
          <w:szCs w:val="28"/>
        </w:rPr>
        <w:t xml:space="preserve">12) </w:t>
      </w:r>
      <w:r>
        <w:rPr>
          <w:sz w:val="28"/>
          <w:szCs w:val="28"/>
        </w:rPr>
        <w:t>изъятие излишнего, неиспользуемого или используемого не по назначению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этого имущества;</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13) согласование внесения Бюджетным учреждением денежных средств и иного имущества в уставный (складочный) капитал других некоммерческих организаций или передачу этого имущества иным образом в качестве их учредителя или участника (за исключением особо ценного движимого имущества и недвижимого имущества);</w:t>
      </w:r>
    </w:p>
    <w:p w:rsidR="0035078D" w:rsidRDefault="0035078D" w:rsidP="0035078D">
      <w:pPr>
        <w:ind w:firstLine="720"/>
        <w:jc w:val="both"/>
        <w:rPr>
          <w:sz w:val="28"/>
          <w:szCs w:val="28"/>
        </w:rPr>
      </w:pPr>
      <w:proofErr w:type="gramStart"/>
      <w:r>
        <w:rPr>
          <w:sz w:val="28"/>
          <w:szCs w:val="28"/>
        </w:rPr>
        <w:t>14) предварительное согласование совершения Бюджетным учреждением крупных сделок, соответствующих критериям, установленным Федеральным законом «О некоммерческих организациях», в том числе сделок с участием Бюджетного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roofErr w:type="gramEnd"/>
    </w:p>
    <w:p w:rsidR="0035078D" w:rsidRDefault="0035078D" w:rsidP="0035078D">
      <w:pPr>
        <w:ind w:firstLine="720"/>
        <w:jc w:val="both"/>
        <w:rPr>
          <w:sz w:val="28"/>
          <w:szCs w:val="28"/>
        </w:rPr>
      </w:pPr>
      <w:r>
        <w:rPr>
          <w:sz w:val="28"/>
          <w:szCs w:val="28"/>
        </w:rPr>
        <w:t>15) определение порядка составления и утверждения плана финансово-хозяйственной деятельности Бюджетного учреждения в соответствии с общими требованиями, установленными Министерством финансов Российской Федерации;</w:t>
      </w:r>
    </w:p>
    <w:p w:rsidR="0035078D" w:rsidRDefault="0035078D" w:rsidP="0035078D">
      <w:pPr>
        <w:ind w:firstLine="720"/>
        <w:jc w:val="both"/>
        <w:rPr>
          <w:sz w:val="28"/>
          <w:szCs w:val="28"/>
        </w:rPr>
      </w:pPr>
      <w:r>
        <w:rPr>
          <w:sz w:val="28"/>
          <w:szCs w:val="28"/>
        </w:rPr>
        <w:t>16)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Александровского городского поселения;</w:t>
      </w:r>
    </w:p>
    <w:p w:rsidR="0035078D" w:rsidRDefault="0035078D" w:rsidP="0035078D">
      <w:pPr>
        <w:ind w:firstLine="720"/>
        <w:jc w:val="both"/>
        <w:rPr>
          <w:sz w:val="28"/>
          <w:szCs w:val="28"/>
        </w:rPr>
      </w:pPr>
      <w:r>
        <w:rPr>
          <w:sz w:val="28"/>
          <w:szCs w:val="28"/>
        </w:rPr>
        <w:t>17) определение предельно допустимого значения просроченной кредиторской задолженности Бюджетного учреждения;</w:t>
      </w:r>
    </w:p>
    <w:p w:rsidR="0035078D" w:rsidRDefault="0035078D" w:rsidP="0035078D">
      <w:pPr>
        <w:shd w:val="clear" w:color="auto" w:fill="FFFFFF"/>
        <w:autoSpaceDE w:val="0"/>
        <w:autoSpaceDN w:val="0"/>
        <w:adjustRightInd w:val="0"/>
        <w:ind w:firstLine="720"/>
        <w:jc w:val="both"/>
        <w:rPr>
          <w:sz w:val="28"/>
          <w:szCs w:val="28"/>
        </w:rPr>
      </w:pPr>
      <w:r>
        <w:rPr>
          <w:sz w:val="28"/>
          <w:szCs w:val="28"/>
        </w:rPr>
        <w:t>18)</w:t>
      </w:r>
      <w:r>
        <w:rPr>
          <w:color w:val="000000"/>
          <w:sz w:val="28"/>
          <w:szCs w:val="28"/>
        </w:rPr>
        <w:t xml:space="preserve"> дача согласия на распоряжение недвижимым имуществом и особо ценным движимым имуществом, закрепленным за Бюджетным учреждением или приобретенным за счет средств выделенных ему Учредителем  на приобретение этого имущества;</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19) закрепление за Бюджетным учреждением на праве оперативного управления муниципального имущества;</w:t>
      </w:r>
    </w:p>
    <w:p w:rsidR="0035078D" w:rsidRDefault="0035078D" w:rsidP="0035078D">
      <w:pPr>
        <w:ind w:firstLine="720"/>
        <w:jc w:val="both"/>
        <w:rPr>
          <w:sz w:val="28"/>
          <w:szCs w:val="28"/>
        </w:rPr>
      </w:pPr>
      <w:r>
        <w:rPr>
          <w:sz w:val="28"/>
          <w:szCs w:val="28"/>
        </w:rPr>
        <w:t>20) осуществление иных функций и полномочий, установленных законодательством Российской Федерации;</w:t>
      </w:r>
    </w:p>
    <w:p w:rsidR="0035078D" w:rsidRDefault="0035078D" w:rsidP="0035078D">
      <w:pPr>
        <w:ind w:firstLine="720"/>
        <w:jc w:val="both"/>
        <w:rPr>
          <w:sz w:val="28"/>
          <w:szCs w:val="28"/>
        </w:rPr>
      </w:pPr>
      <w:r>
        <w:rPr>
          <w:sz w:val="28"/>
          <w:szCs w:val="28"/>
        </w:rPr>
        <w:t>21) согласование структуры Бюджетного учреждения.</w:t>
      </w:r>
    </w:p>
    <w:p w:rsidR="0035078D" w:rsidRDefault="00DF575C" w:rsidP="00DF575C">
      <w:pPr>
        <w:shd w:val="clear" w:color="auto" w:fill="FFFFFF"/>
        <w:autoSpaceDE w:val="0"/>
        <w:autoSpaceDN w:val="0"/>
        <w:adjustRightInd w:val="0"/>
        <w:jc w:val="both"/>
        <w:rPr>
          <w:color w:val="000000"/>
          <w:sz w:val="28"/>
          <w:szCs w:val="28"/>
        </w:rPr>
      </w:pPr>
      <w:r>
        <w:rPr>
          <w:sz w:val="28"/>
          <w:szCs w:val="28"/>
        </w:rPr>
        <w:t xml:space="preserve"> </w:t>
      </w:r>
      <w:r w:rsidR="0035078D">
        <w:rPr>
          <w:sz w:val="28"/>
          <w:szCs w:val="28"/>
        </w:rPr>
        <w:t xml:space="preserve">3.3. </w:t>
      </w:r>
      <w:r w:rsidR="0035078D">
        <w:rPr>
          <w:color w:val="000000"/>
          <w:sz w:val="28"/>
          <w:szCs w:val="28"/>
        </w:rPr>
        <w:t>Непосредственное управление деятельностью Бюджетного учреждения осуществляет Руководитель Бюджетного учреждения, назначаемый на эту должность по решению Учредителя и освобождаемый от нее Учредителем.</w:t>
      </w:r>
    </w:p>
    <w:p w:rsidR="0035078D" w:rsidRDefault="0035078D" w:rsidP="0035078D">
      <w:pPr>
        <w:shd w:val="clear" w:color="auto" w:fill="FFFFFF"/>
        <w:autoSpaceDE w:val="0"/>
        <w:autoSpaceDN w:val="0"/>
        <w:adjustRightInd w:val="0"/>
        <w:ind w:firstLine="720"/>
        <w:jc w:val="both"/>
        <w:rPr>
          <w:sz w:val="28"/>
          <w:szCs w:val="28"/>
        </w:rPr>
      </w:pPr>
      <w:r>
        <w:rPr>
          <w:bCs/>
          <w:color w:val="000000"/>
          <w:sz w:val="28"/>
          <w:szCs w:val="28"/>
        </w:rPr>
        <w:t>К компетенции Руководителя Бюджетного</w:t>
      </w:r>
      <w:r>
        <w:rPr>
          <w:color w:val="000000"/>
          <w:sz w:val="28"/>
          <w:szCs w:val="28"/>
        </w:rPr>
        <w:t xml:space="preserve"> учреждения</w:t>
      </w:r>
      <w:r>
        <w:rPr>
          <w:bCs/>
          <w:color w:val="000000"/>
          <w:sz w:val="28"/>
          <w:szCs w:val="28"/>
        </w:rPr>
        <w:t xml:space="preserve"> относятся вопросы осуществления текущего руководства деятельностью Бюджетного</w:t>
      </w:r>
      <w:r>
        <w:rPr>
          <w:color w:val="000000"/>
          <w:sz w:val="28"/>
          <w:szCs w:val="28"/>
        </w:rPr>
        <w:t xml:space="preserve"> учреждения</w:t>
      </w:r>
      <w:r>
        <w:rPr>
          <w:bCs/>
          <w:color w:val="000000"/>
          <w:sz w:val="28"/>
          <w:szCs w:val="28"/>
        </w:rPr>
        <w:t xml:space="preserve">, за исключением вопросов, отнесенных федеральными законами или настоящим Уставом к компетенции Учредителя. </w:t>
      </w:r>
    </w:p>
    <w:p w:rsidR="0035078D" w:rsidRDefault="00DF575C" w:rsidP="00DF575C">
      <w:pPr>
        <w:shd w:val="clear" w:color="auto" w:fill="FFFFFF"/>
        <w:autoSpaceDE w:val="0"/>
        <w:autoSpaceDN w:val="0"/>
        <w:adjustRightInd w:val="0"/>
        <w:jc w:val="both"/>
        <w:rPr>
          <w:sz w:val="28"/>
          <w:szCs w:val="28"/>
        </w:rPr>
      </w:pPr>
      <w:r>
        <w:rPr>
          <w:bCs/>
          <w:color w:val="000000"/>
          <w:sz w:val="28"/>
          <w:szCs w:val="28"/>
        </w:rPr>
        <w:t xml:space="preserve"> </w:t>
      </w:r>
      <w:r w:rsidR="0035078D">
        <w:rPr>
          <w:bCs/>
          <w:color w:val="000000"/>
          <w:sz w:val="28"/>
          <w:szCs w:val="28"/>
        </w:rPr>
        <w:t>3.4. Руководитель Бюджетного</w:t>
      </w:r>
      <w:r w:rsidR="0035078D">
        <w:rPr>
          <w:color w:val="000000"/>
          <w:sz w:val="28"/>
          <w:szCs w:val="28"/>
        </w:rPr>
        <w:t xml:space="preserve"> учреждения,</w:t>
      </w:r>
      <w:r w:rsidR="0035078D">
        <w:rPr>
          <w:bCs/>
          <w:color w:val="000000"/>
          <w:sz w:val="28"/>
          <w:szCs w:val="28"/>
        </w:rPr>
        <w:t xml:space="preserve"> осуществляет свою деятельность на основании заключенного с Учредителем трудового договора. </w:t>
      </w:r>
    </w:p>
    <w:p w:rsidR="0035078D" w:rsidRDefault="00DF575C" w:rsidP="00DF575C">
      <w:pPr>
        <w:shd w:val="clear" w:color="auto" w:fill="FFFFFF"/>
        <w:autoSpaceDE w:val="0"/>
        <w:autoSpaceDN w:val="0"/>
        <w:adjustRightInd w:val="0"/>
        <w:jc w:val="both"/>
        <w:rPr>
          <w:sz w:val="28"/>
          <w:szCs w:val="28"/>
        </w:rPr>
      </w:pPr>
      <w:r>
        <w:rPr>
          <w:bCs/>
          <w:color w:val="000000"/>
          <w:sz w:val="28"/>
          <w:szCs w:val="28"/>
        </w:rPr>
        <w:lastRenderedPageBreak/>
        <w:t xml:space="preserve"> </w:t>
      </w:r>
      <w:r w:rsidR="0035078D">
        <w:rPr>
          <w:bCs/>
          <w:color w:val="000000"/>
          <w:sz w:val="28"/>
          <w:szCs w:val="28"/>
        </w:rPr>
        <w:t>3.5. Руководитель Бюджетного</w:t>
      </w:r>
      <w:r w:rsidR="0035078D">
        <w:rPr>
          <w:color w:val="000000"/>
          <w:sz w:val="28"/>
          <w:szCs w:val="28"/>
        </w:rPr>
        <w:t xml:space="preserve"> учреждения</w:t>
      </w:r>
      <w:r w:rsidR="0035078D">
        <w:rPr>
          <w:bCs/>
          <w:color w:val="000000"/>
          <w:sz w:val="28"/>
          <w:szCs w:val="28"/>
        </w:rPr>
        <w:t xml:space="preserve"> подотчетен в своей деятельности Учредителю.</w:t>
      </w:r>
    </w:p>
    <w:p w:rsidR="0035078D" w:rsidRDefault="00DF575C" w:rsidP="00DF575C">
      <w:pPr>
        <w:shd w:val="clear" w:color="auto" w:fill="FFFFFF"/>
        <w:autoSpaceDE w:val="0"/>
        <w:autoSpaceDN w:val="0"/>
        <w:adjustRightInd w:val="0"/>
        <w:jc w:val="both"/>
        <w:rPr>
          <w:sz w:val="28"/>
          <w:szCs w:val="28"/>
        </w:rPr>
      </w:pPr>
      <w:r>
        <w:rPr>
          <w:bCs/>
          <w:color w:val="000000"/>
          <w:sz w:val="28"/>
          <w:szCs w:val="28"/>
        </w:rPr>
        <w:t xml:space="preserve"> </w:t>
      </w:r>
      <w:r w:rsidR="0035078D">
        <w:rPr>
          <w:bCs/>
          <w:color w:val="000000"/>
          <w:sz w:val="28"/>
          <w:szCs w:val="28"/>
        </w:rPr>
        <w:t xml:space="preserve">3.6. </w:t>
      </w:r>
      <w:proofErr w:type="gramStart"/>
      <w:r w:rsidR="0035078D">
        <w:rPr>
          <w:bCs/>
          <w:color w:val="000000"/>
          <w:sz w:val="28"/>
          <w:szCs w:val="28"/>
        </w:rPr>
        <w:t>Руководитель без доверенности действует от имени Бюджетного</w:t>
      </w:r>
      <w:r w:rsidR="0035078D">
        <w:rPr>
          <w:color w:val="000000"/>
          <w:sz w:val="28"/>
          <w:szCs w:val="28"/>
        </w:rPr>
        <w:t xml:space="preserve"> учреждения</w:t>
      </w:r>
      <w:r w:rsidR="0035078D">
        <w:rPr>
          <w:bCs/>
          <w:color w:val="000000"/>
          <w:sz w:val="28"/>
          <w:szCs w:val="28"/>
        </w:rPr>
        <w:t>, в том числе представляет его интересы, совершает сделки от его имени, определяет структуру Бюджетного у</w:t>
      </w:r>
      <w:r w:rsidR="0035078D">
        <w:rPr>
          <w:color w:val="000000"/>
          <w:sz w:val="28"/>
          <w:szCs w:val="28"/>
        </w:rPr>
        <w:t xml:space="preserve">чреждения, утверждает штатное расписание </w:t>
      </w:r>
      <w:r w:rsidR="0035078D">
        <w:rPr>
          <w:bCs/>
          <w:color w:val="000000"/>
          <w:sz w:val="28"/>
          <w:szCs w:val="28"/>
        </w:rPr>
        <w:t>Бюджетного</w:t>
      </w:r>
      <w:r w:rsidR="0035078D">
        <w:rPr>
          <w:color w:val="000000"/>
          <w:sz w:val="28"/>
          <w:szCs w:val="28"/>
        </w:rPr>
        <w:t xml:space="preserve"> учреждения,  проектирует план его финансово-хозяйственной деятельности, его годовую бухгалтерскую отчетность и регламентирующие деятельность Бюджетного учреждения внутренние документы, выдает доверенности, издает приказы и дает указания, обязательные для исполнения всеми работниками </w:t>
      </w:r>
      <w:r w:rsidR="0035078D">
        <w:rPr>
          <w:bCs/>
          <w:color w:val="000000"/>
          <w:sz w:val="28"/>
          <w:szCs w:val="28"/>
        </w:rPr>
        <w:t>Бюджетного</w:t>
      </w:r>
      <w:r w:rsidR="0035078D">
        <w:rPr>
          <w:color w:val="000000"/>
          <w:sz w:val="28"/>
          <w:szCs w:val="28"/>
        </w:rPr>
        <w:t xml:space="preserve"> учреждения, заключает, изменяет</w:t>
      </w:r>
      <w:proofErr w:type="gramEnd"/>
      <w:r w:rsidR="0035078D">
        <w:rPr>
          <w:color w:val="000000"/>
          <w:sz w:val="28"/>
          <w:szCs w:val="28"/>
        </w:rPr>
        <w:t xml:space="preserve"> и прекращает трудовые договоры с работниками </w:t>
      </w:r>
      <w:r w:rsidR="0035078D">
        <w:rPr>
          <w:bCs/>
          <w:color w:val="000000"/>
          <w:sz w:val="28"/>
          <w:szCs w:val="28"/>
        </w:rPr>
        <w:t>Бюджетного</w:t>
      </w:r>
      <w:r w:rsidR="0035078D">
        <w:rPr>
          <w:color w:val="000000"/>
          <w:sz w:val="28"/>
          <w:szCs w:val="28"/>
        </w:rPr>
        <w:t xml:space="preserve"> учреждения, принимает меры поощрения и налагает дисциплинарные взыскания, осуществляет иную деятельность от имени </w:t>
      </w:r>
      <w:r w:rsidR="0035078D">
        <w:rPr>
          <w:bCs/>
          <w:color w:val="000000"/>
          <w:sz w:val="28"/>
          <w:szCs w:val="28"/>
        </w:rPr>
        <w:t>Бюджетного</w:t>
      </w:r>
      <w:r w:rsidR="0035078D">
        <w:rPr>
          <w:color w:val="000000"/>
          <w:sz w:val="28"/>
          <w:szCs w:val="28"/>
        </w:rPr>
        <w:t xml:space="preserve"> учреждения</w:t>
      </w:r>
      <w:r w:rsidR="0035078D">
        <w:rPr>
          <w:bCs/>
          <w:color w:val="000000"/>
          <w:sz w:val="28"/>
          <w:szCs w:val="28"/>
        </w:rPr>
        <w:t xml:space="preserve"> </w:t>
      </w:r>
      <w:r w:rsidR="0035078D">
        <w:rPr>
          <w:color w:val="000000"/>
          <w:sz w:val="28"/>
          <w:szCs w:val="28"/>
        </w:rPr>
        <w:t>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35078D" w:rsidRDefault="00DF575C" w:rsidP="0035078D">
      <w:pPr>
        <w:autoSpaceDE w:val="0"/>
        <w:autoSpaceDN w:val="0"/>
        <w:adjustRightInd w:val="0"/>
        <w:jc w:val="both"/>
        <w:rPr>
          <w:sz w:val="28"/>
          <w:szCs w:val="28"/>
        </w:rPr>
      </w:pPr>
      <w:r>
        <w:rPr>
          <w:color w:val="000000"/>
          <w:sz w:val="28"/>
          <w:szCs w:val="28"/>
        </w:rPr>
        <w:t xml:space="preserve"> </w:t>
      </w:r>
      <w:r w:rsidR="0035078D">
        <w:rPr>
          <w:color w:val="000000"/>
          <w:sz w:val="28"/>
          <w:szCs w:val="28"/>
        </w:rPr>
        <w:t>3.7.</w:t>
      </w:r>
      <w:r w:rsidR="0035078D">
        <w:rPr>
          <w:sz w:val="28"/>
          <w:szCs w:val="28"/>
        </w:rPr>
        <w:t xml:space="preserve"> </w:t>
      </w:r>
      <w:proofErr w:type="gramStart"/>
      <w:r w:rsidR="0035078D">
        <w:rPr>
          <w:sz w:val="28"/>
          <w:szCs w:val="28"/>
        </w:rPr>
        <w:t xml:space="preserve">Отношения работников и Бюджетного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нормативными правовыми актами органов местного самоуправления Александровского городского поселения. </w:t>
      </w:r>
      <w:proofErr w:type="gramEnd"/>
    </w:p>
    <w:p w:rsidR="0035078D" w:rsidRDefault="00DF575C" w:rsidP="00DF575C">
      <w:pPr>
        <w:widowControl w:val="0"/>
        <w:jc w:val="both"/>
        <w:rPr>
          <w:sz w:val="28"/>
          <w:szCs w:val="28"/>
        </w:rPr>
      </w:pPr>
      <w:r>
        <w:rPr>
          <w:sz w:val="28"/>
          <w:szCs w:val="28"/>
        </w:rPr>
        <w:t xml:space="preserve"> </w:t>
      </w:r>
      <w:r w:rsidR="0035078D">
        <w:rPr>
          <w:sz w:val="28"/>
          <w:szCs w:val="28"/>
        </w:rPr>
        <w:t xml:space="preserve">3.8. Оплата труда работников Бюджетного учреждения устанавливается Руководителем на основании и в соответствии с законодательством Российской Федерации, законодательством Пермского края, а также нормативным правовым актом Думы Александровского городского поселения </w:t>
      </w:r>
      <w:r w:rsidR="0035078D">
        <w:rPr>
          <w:bCs/>
          <w:sz w:val="28"/>
          <w:szCs w:val="28"/>
        </w:rPr>
        <w:t xml:space="preserve">и другими </w:t>
      </w:r>
      <w:r w:rsidR="0035078D">
        <w:rPr>
          <w:sz w:val="28"/>
          <w:szCs w:val="28"/>
        </w:rPr>
        <w:t>локальными актами Бюджетного учреждения.</w:t>
      </w:r>
    </w:p>
    <w:p w:rsidR="0035078D" w:rsidRDefault="0035078D" w:rsidP="0035078D">
      <w:pPr>
        <w:widowControl w:val="0"/>
        <w:ind w:firstLine="709"/>
        <w:jc w:val="both"/>
        <w:rPr>
          <w:sz w:val="28"/>
          <w:szCs w:val="28"/>
        </w:rPr>
      </w:pPr>
      <w:r>
        <w:rPr>
          <w:sz w:val="28"/>
          <w:szCs w:val="28"/>
        </w:rPr>
        <w:t xml:space="preserve">Для выполнения работ, связанных с временным расширением объема оказываемых услуг, Бюджетное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 </w:t>
      </w:r>
    </w:p>
    <w:p w:rsidR="0035078D" w:rsidRDefault="00DF575C" w:rsidP="00DF575C">
      <w:pPr>
        <w:shd w:val="clear" w:color="auto" w:fill="FFFFFF"/>
        <w:autoSpaceDE w:val="0"/>
        <w:autoSpaceDN w:val="0"/>
        <w:adjustRightInd w:val="0"/>
        <w:jc w:val="both"/>
        <w:rPr>
          <w:sz w:val="28"/>
          <w:szCs w:val="28"/>
        </w:rPr>
      </w:pPr>
      <w:r>
        <w:rPr>
          <w:sz w:val="28"/>
          <w:szCs w:val="28"/>
        </w:rPr>
        <w:t xml:space="preserve"> </w:t>
      </w:r>
      <w:r w:rsidR="0035078D">
        <w:rPr>
          <w:sz w:val="28"/>
          <w:szCs w:val="28"/>
        </w:rPr>
        <w:t xml:space="preserve">3.9. Бюджетное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Пермского края и настоящим Уставом, на основании муниципального задания, определенного Учредителем, и плана финансово- хозяйственной деятельности. </w:t>
      </w:r>
    </w:p>
    <w:p w:rsidR="0035078D" w:rsidRDefault="00DF575C" w:rsidP="00DF575C">
      <w:pPr>
        <w:autoSpaceDE w:val="0"/>
        <w:autoSpaceDN w:val="0"/>
        <w:adjustRightInd w:val="0"/>
        <w:jc w:val="both"/>
        <w:rPr>
          <w:sz w:val="28"/>
          <w:szCs w:val="28"/>
        </w:rPr>
      </w:pPr>
      <w:r>
        <w:rPr>
          <w:sz w:val="28"/>
          <w:szCs w:val="28"/>
        </w:rPr>
        <w:t xml:space="preserve"> </w:t>
      </w:r>
      <w:r w:rsidR="0035078D">
        <w:rPr>
          <w:sz w:val="28"/>
          <w:szCs w:val="28"/>
        </w:rPr>
        <w:t>3.10. Бюджетное учреждение строит свои отношения с другими организациями и гражданами во всех сферах деятельности на основе договоров. В своей деятельности Бюджетное учреждение исходит из интересов потребителей, их требований и обеспечивает качество продукции, работ или услуг.</w:t>
      </w:r>
    </w:p>
    <w:p w:rsidR="0035078D" w:rsidRDefault="00DF575C" w:rsidP="00DF575C">
      <w:pPr>
        <w:autoSpaceDE w:val="0"/>
        <w:autoSpaceDN w:val="0"/>
        <w:adjustRightInd w:val="0"/>
        <w:jc w:val="both"/>
        <w:rPr>
          <w:sz w:val="28"/>
          <w:szCs w:val="28"/>
        </w:rPr>
      </w:pPr>
      <w:r>
        <w:rPr>
          <w:sz w:val="28"/>
          <w:szCs w:val="28"/>
        </w:rPr>
        <w:t xml:space="preserve"> </w:t>
      </w:r>
      <w:r w:rsidR="0035078D">
        <w:rPr>
          <w:sz w:val="28"/>
          <w:szCs w:val="28"/>
        </w:rPr>
        <w:t>3.11. Бюджетное учреждение имеет право в установленном порядке:</w:t>
      </w:r>
    </w:p>
    <w:p w:rsidR="0035078D" w:rsidRDefault="0035078D" w:rsidP="0035078D">
      <w:pPr>
        <w:autoSpaceDE w:val="0"/>
        <w:autoSpaceDN w:val="0"/>
        <w:adjustRightInd w:val="0"/>
        <w:ind w:firstLine="720"/>
        <w:jc w:val="both"/>
        <w:rPr>
          <w:sz w:val="28"/>
          <w:szCs w:val="28"/>
        </w:rPr>
      </w:pPr>
      <w:r>
        <w:rPr>
          <w:sz w:val="28"/>
          <w:szCs w:val="28"/>
        </w:rPr>
        <w:lastRenderedPageBreak/>
        <w:t>- заключать договоры с юридическими и физическими лицами на предоставление работ и услуг в соответствии с видами деятельности Бюджетного учреждения, указанными в пункте 2.4. настоящего Устава;</w:t>
      </w:r>
    </w:p>
    <w:p w:rsidR="0035078D" w:rsidRDefault="0035078D" w:rsidP="0035078D">
      <w:pPr>
        <w:autoSpaceDE w:val="0"/>
        <w:autoSpaceDN w:val="0"/>
        <w:adjustRightInd w:val="0"/>
        <w:ind w:firstLine="720"/>
        <w:jc w:val="both"/>
        <w:rPr>
          <w:sz w:val="28"/>
          <w:szCs w:val="28"/>
        </w:rPr>
      </w:pPr>
      <w:r>
        <w:rPr>
          <w:sz w:val="28"/>
          <w:szCs w:val="28"/>
        </w:rPr>
        <w:t>- привлекать для осуществления своей деятельности на экономически выгодных договорных основах юридических и физических лиц;</w:t>
      </w:r>
    </w:p>
    <w:p w:rsidR="0035078D" w:rsidRDefault="0035078D" w:rsidP="0035078D">
      <w:pPr>
        <w:autoSpaceDE w:val="0"/>
        <w:autoSpaceDN w:val="0"/>
        <w:adjustRightInd w:val="0"/>
        <w:ind w:firstLine="720"/>
        <w:jc w:val="both"/>
        <w:rPr>
          <w:sz w:val="28"/>
          <w:szCs w:val="28"/>
        </w:rPr>
      </w:pPr>
      <w:r>
        <w:rPr>
          <w:sz w:val="28"/>
          <w:szCs w:val="28"/>
        </w:rPr>
        <w:t>- приобретать при осуществлении хозяйственной деятельности оборотные средства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35078D" w:rsidRDefault="0035078D" w:rsidP="0035078D">
      <w:pPr>
        <w:autoSpaceDE w:val="0"/>
        <w:autoSpaceDN w:val="0"/>
        <w:adjustRightInd w:val="0"/>
        <w:ind w:firstLine="720"/>
        <w:jc w:val="both"/>
        <w:rPr>
          <w:sz w:val="28"/>
          <w:szCs w:val="28"/>
        </w:rPr>
      </w:pPr>
      <w:r>
        <w:rPr>
          <w:sz w:val="28"/>
          <w:szCs w:val="28"/>
        </w:rPr>
        <w:t xml:space="preserve">- приобретать или арендовать </w:t>
      </w:r>
      <w:proofErr w:type="gramStart"/>
      <w:r>
        <w:rPr>
          <w:sz w:val="28"/>
          <w:szCs w:val="28"/>
        </w:rPr>
        <w:t>при осуществлении хозяйственной деятельности основные средства за счет имеющихся у него финансовых ресурсов по согласованию с Учредителем</w:t>
      </w:r>
      <w:proofErr w:type="gramEnd"/>
      <w:r>
        <w:rPr>
          <w:sz w:val="28"/>
          <w:szCs w:val="28"/>
        </w:rPr>
        <w:t>;</w:t>
      </w:r>
    </w:p>
    <w:p w:rsidR="0035078D" w:rsidRDefault="0035078D" w:rsidP="0035078D">
      <w:pPr>
        <w:autoSpaceDE w:val="0"/>
        <w:autoSpaceDN w:val="0"/>
        <w:adjustRightInd w:val="0"/>
        <w:ind w:firstLine="720"/>
        <w:jc w:val="both"/>
        <w:rPr>
          <w:sz w:val="28"/>
          <w:szCs w:val="28"/>
        </w:rPr>
      </w:pPr>
      <w:r>
        <w:rPr>
          <w:sz w:val="28"/>
          <w:szCs w:val="28"/>
        </w:rPr>
        <w:t>- осуществлять внешнеэкономическую и иную деятельность в соответствии с действующим законодательством;</w:t>
      </w:r>
    </w:p>
    <w:p w:rsidR="0035078D" w:rsidRDefault="0035078D" w:rsidP="0035078D">
      <w:pPr>
        <w:autoSpaceDE w:val="0"/>
        <w:autoSpaceDN w:val="0"/>
        <w:adjustRightInd w:val="0"/>
        <w:ind w:firstLine="720"/>
        <w:jc w:val="both"/>
        <w:rPr>
          <w:sz w:val="28"/>
          <w:szCs w:val="28"/>
        </w:rPr>
      </w:pPr>
      <w:r>
        <w:rPr>
          <w:sz w:val="28"/>
          <w:szCs w:val="28"/>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35078D" w:rsidRDefault="0035078D" w:rsidP="0035078D">
      <w:pPr>
        <w:autoSpaceDE w:val="0"/>
        <w:autoSpaceDN w:val="0"/>
        <w:adjustRightInd w:val="0"/>
        <w:ind w:firstLine="720"/>
        <w:jc w:val="both"/>
        <w:rPr>
          <w:sz w:val="28"/>
          <w:szCs w:val="28"/>
        </w:rPr>
      </w:pPr>
      <w:r>
        <w:rPr>
          <w:sz w:val="28"/>
          <w:szCs w:val="28"/>
        </w:rPr>
        <w:t>- в установленном порядке определять размер средств, направляемых на оплату труда работников Бюджетного учреждения и их поощрение, производственное и социальное развитие;</w:t>
      </w:r>
    </w:p>
    <w:p w:rsidR="0035078D" w:rsidRDefault="0035078D" w:rsidP="0035078D">
      <w:pPr>
        <w:autoSpaceDE w:val="0"/>
        <w:autoSpaceDN w:val="0"/>
        <w:adjustRightInd w:val="0"/>
        <w:ind w:firstLine="720"/>
        <w:jc w:val="both"/>
        <w:rPr>
          <w:sz w:val="28"/>
          <w:szCs w:val="28"/>
        </w:rPr>
      </w:pPr>
      <w:proofErr w:type="gramStart"/>
      <w:r>
        <w:rPr>
          <w:sz w:val="28"/>
          <w:szCs w:val="28"/>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w:t>
      </w:r>
      <w:proofErr w:type="gramEnd"/>
      <w:r>
        <w:rPr>
          <w:sz w:val="28"/>
          <w:szCs w:val="28"/>
        </w:rPr>
        <w:t xml:space="preserve"> </w:t>
      </w:r>
      <w:proofErr w:type="gramStart"/>
      <w:r>
        <w:rPr>
          <w:sz w:val="28"/>
          <w:szCs w:val="28"/>
        </w:rPr>
        <w:t>качестве</w:t>
      </w:r>
      <w:proofErr w:type="gramEnd"/>
      <w:r>
        <w:rPr>
          <w:sz w:val="28"/>
          <w:szCs w:val="28"/>
        </w:rPr>
        <w:t xml:space="preserve"> их учредителя или участника с согласия Учредителя;</w:t>
      </w:r>
    </w:p>
    <w:p w:rsidR="0035078D" w:rsidRDefault="00DF575C" w:rsidP="00DF575C">
      <w:pPr>
        <w:autoSpaceDE w:val="0"/>
        <w:autoSpaceDN w:val="0"/>
        <w:adjustRightInd w:val="0"/>
        <w:jc w:val="both"/>
        <w:rPr>
          <w:sz w:val="28"/>
          <w:szCs w:val="28"/>
        </w:rPr>
      </w:pPr>
      <w:r>
        <w:rPr>
          <w:sz w:val="28"/>
          <w:szCs w:val="28"/>
        </w:rPr>
        <w:t xml:space="preserve"> </w:t>
      </w:r>
      <w:r w:rsidR="0035078D">
        <w:rPr>
          <w:sz w:val="28"/>
          <w:szCs w:val="28"/>
        </w:rPr>
        <w:t>3.12. Бюджетное учреждение обязано:</w:t>
      </w:r>
    </w:p>
    <w:p w:rsidR="0035078D" w:rsidRDefault="0035078D" w:rsidP="0035078D">
      <w:pPr>
        <w:autoSpaceDE w:val="0"/>
        <w:autoSpaceDN w:val="0"/>
        <w:adjustRightInd w:val="0"/>
        <w:ind w:firstLine="720"/>
        <w:jc w:val="both"/>
        <w:rPr>
          <w:sz w:val="28"/>
          <w:szCs w:val="28"/>
        </w:rPr>
      </w:pPr>
      <w:r>
        <w:rPr>
          <w:sz w:val="28"/>
          <w:szCs w:val="28"/>
        </w:rPr>
        <w:t>- представлять Учредителю необходимую документацию о финансово-хозяйственной деятельности Бюджетного учреждения  в полном объеме, в соответствии с  утвержденными формами и по всем видам деятельности;</w:t>
      </w:r>
    </w:p>
    <w:p w:rsidR="0035078D" w:rsidRDefault="0035078D" w:rsidP="0035078D">
      <w:pPr>
        <w:autoSpaceDE w:val="0"/>
        <w:autoSpaceDN w:val="0"/>
        <w:adjustRightInd w:val="0"/>
        <w:ind w:firstLine="720"/>
        <w:jc w:val="both"/>
        <w:rPr>
          <w:sz w:val="28"/>
          <w:szCs w:val="28"/>
        </w:rPr>
      </w:pPr>
      <w:r>
        <w:rPr>
          <w:sz w:val="28"/>
          <w:szCs w:val="28"/>
        </w:rPr>
        <w:t>- нести ответственность за нарушение договорных, расчетных обязательств, правил хозяйствования в соответствии действующим законодательством;</w:t>
      </w:r>
    </w:p>
    <w:p w:rsidR="0035078D" w:rsidRDefault="0035078D" w:rsidP="0035078D">
      <w:pPr>
        <w:autoSpaceDE w:val="0"/>
        <w:autoSpaceDN w:val="0"/>
        <w:adjustRightInd w:val="0"/>
        <w:ind w:firstLine="720"/>
        <w:jc w:val="both"/>
        <w:rPr>
          <w:sz w:val="28"/>
          <w:szCs w:val="28"/>
        </w:rPr>
      </w:pPr>
      <w:r>
        <w:rPr>
          <w:sz w:val="28"/>
          <w:szCs w:val="28"/>
        </w:rPr>
        <w:t>- обеспечивать рациональное использование земли, исключить нарушение санитарно-гигиенических норм и требований по защите здоровья работников, населения и потребителей продукции (работ, услуг);</w:t>
      </w:r>
    </w:p>
    <w:p w:rsidR="0035078D" w:rsidRDefault="0035078D" w:rsidP="0035078D">
      <w:pPr>
        <w:autoSpaceDE w:val="0"/>
        <w:autoSpaceDN w:val="0"/>
        <w:adjustRightInd w:val="0"/>
        <w:ind w:firstLine="720"/>
        <w:jc w:val="both"/>
        <w:rPr>
          <w:sz w:val="28"/>
          <w:szCs w:val="28"/>
        </w:rPr>
      </w:pPr>
      <w:r>
        <w:rPr>
          <w:sz w:val="28"/>
          <w:szCs w:val="28"/>
        </w:rPr>
        <w:t>- обеспечивать сохранность, эффективность и целевое использование движимого и недвижимого имущества, закрепленного за Бюджетным учреждением, содержание его в надлежащем состоянии, своевременное проведение капитального и текущего ремонта;</w:t>
      </w:r>
    </w:p>
    <w:p w:rsidR="0035078D" w:rsidRDefault="0035078D" w:rsidP="0035078D">
      <w:pPr>
        <w:shd w:val="clear" w:color="auto" w:fill="FFFFFF"/>
        <w:autoSpaceDE w:val="0"/>
        <w:autoSpaceDN w:val="0"/>
        <w:adjustRightInd w:val="0"/>
        <w:ind w:firstLine="720"/>
        <w:jc w:val="both"/>
        <w:rPr>
          <w:sz w:val="28"/>
          <w:szCs w:val="28"/>
        </w:rPr>
      </w:pPr>
      <w:r>
        <w:rPr>
          <w:sz w:val="28"/>
          <w:szCs w:val="28"/>
        </w:rPr>
        <w:t>- обеспечивать своим работникам безопасные условия труда и нести ответственность в установленном порядке за вред, причиненный работнику увечьем,</w:t>
      </w:r>
    </w:p>
    <w:p w:rsidR="0035078D" w:rsidRDefault="0035078D" w:rsidP="0035078D">
      <w:pPr>
        <w:autoSpaceDE w:val="0"/>
        <w:autoSpaceDN w:val="0"/>
        <w:adjustRightInd w:val="0"/>
        <w:jc w:val="both"/>
        <w:rPr>
          <w:sz w:val="28"/>
          <w:szCs w:val="28"/>
        </w:rPr>
      </w:pPr>
      <w:r>
        <w:rPr>
          <w:sz w:val="28"/>
          <w:szCs w:val="28"/>
        </w:rPr>
        <w:lastRenderedPageBreak/>
        <w:t>профзаболеванием либо иным повреждением здоровья, связанных с исполнением им трудовых обязанностей;</w:t>
      </w:r>
    </w:p>
    <w:p w:rsidR="0035078D" w:rsidRDefault="0035078D" w:rsidP="0035078D">
      <w:pPr>
        <w:autoSpaceDE w:val="0"/>
        <w:autoSpaceDN w:val="0"/>
        <w:adjustRightInd w:val="0"/>
        <w:ind w:firstLine="720"/>
        <w:jc w:val="both"/>
        <w:rPr>
          <w:sz w:val="28"/>
          <w:szCs w:val="28"/>
        </w:rPr>
      </w:pPr>
      <w:r>
        <w:rPr>
          <w:sz w:val="28"/>
          <w:szCs w:val="28"/>
        </w:rPr>
        <w:t>- нести ответственность за сохранность документов (управленческих, финансово-хозяйственных, по личному составу и др.);</w:t>
      </w:r>
    </w:p>
    <w:p w:rsidR="0035078D" w:rsidRDefault="0035078D" w:rsidP="0035078D">
      <w:pPr>
        <w:autoSpaceDE w:val="0"/>
        <w:autoSpaceDN w:val="0"/>
        <w:adjustRightInd w:val="0"/>
        <w:ind w:firstLine="720"/>
        <w:jc w:val="both"/>
        <w:rPr>
          <w:sz w:val="28"/>
          <w:szCs w:val="28"/>
        </w:rPr>
      </w:pPr>
      <w:r>
        <w:rPr>
          <w:sz w:val="28"/>
          <w:szCs w:val="28"/>
        </w:rPr>
        <w:t xml:space="preserve">-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 </w:t>
      </w:r>
    </w:p>
    <w:p w:rsidR="0035078D" w:rsidRDefault="0035078D" w:rsidP="0035078D">
      <w:pPr>
        <w:autoSpaceDE w:val="0"/>
        <w:autoSpaceDN w:val="0"/>
        <w:adjustRightInd w:val="0"/>
        <w:ind w:firstLine="720"/>
        <w:jc w:val="both"/>
        <w:rPr>
          <w:sz w:val="28"/>
          <w:szCs w:val="28"/>
        </w:rPr>
      </w:pPr>
      <w:r>
        <w:rPr>
          <w:sz w:val="28"/>
          <w:szCs w:val="28"/>
        </w:rPr>
        <w:t>За искажение государственной отчетности, нарушение финансово-хозяйственной деятельности, учета и использования муниципального имущества Александровского городского поселения, Руководитель и иные должностные лица Бюджетного учреждения несут установленную действующим законодательством ответственность.</w:t>
      </w:r>
    </w:p>
    <w:p w:rsidR="0035078D" w:rsidRDefault="00DF575C" w:rsidP="00DF575C">
      <w:pPr>
        <w:autoSpaceDE w:val="0"/>
        <w:autoSpaceDN w:val="0"/>
        <w:adjustRightInd w:val="0"/>
        <w:jc w:val="both"/>
        <w:rPr>
          <w:sz w:val="28"/>
          <w:szCs w:val="28"/>
        </w:rPr>
      </w:pPr>
      <w:r>
        <w:rPr>
          <w:sz w:val="28"/>
          <w:szCs w:val="28"/>
        </w:rPr>
        <w:t xml:space="preserve"> </w:t>
      </w:r>
      <w:r w:rsidR="0035078D">
        <w:rPr>
          <w:sz w:val="28"/>
          <w:szCs w:val="28"/>
        </w:rPr>
        <w:t>3.13. Контроль деятельности Бюджетного учреждения осуществляет Учредитель, а также налоговые, природоохранные и другие органы в пределах их компетенции и в порядке, установленном действующим законодательством.</w:t>
      </w:r>
    </w:p>
    <w:p w:rsidR="0035078D" w:rsidRDefault="0035078D" w:rsidP="0035078D">
      <w:pPr>
        <w:shd w:val="clear" w:color="auto" w:fill="FFFFFF"/>
        <w:autoSpaceDE w:val="0"/>
        <w:autoSpaceDN w:val="0"/>
        <w:adjustRightInd w:val="0"/>
        <w:jc w:val="both"/>
        <w:rPr>
          <w:color w:val="000000"/>
          <w:sz w:val="28"/>
          <w:szCs w:val="28"/>
        </w:rPr>
      </w:pPr>
    </w:p>
    <w:p w:rsidR="0035078D" w:rsidRDefault="0035078D" w:rsidP="0035078D">
      <w:pPr>
        <w:ind w:left="-170" w:firstLine="227"/>
        <w:jc w:val="center"/>
        <w:rPr>
          <w:b/>
          <w:sz w:val="28"/>
          <w:szCs w:val="28"/>
        </w:rPr>
      </w:pPr>
      <w:r>
        <w:rPr>
          <w:b/>
          <w:sz w:val="28"/>
          <w:szCs w:val="28"/>
        </w:rPr>
        <w:t>4. Трудовой коллектив Бюджетного учреждения</w:t>
      </w:r>
    </w:p>
    <w:p w:rsidR="0035078D" w:rsidRDefault="0035078D" w:rsidP="0035078D">
      <w:pPr>
        <w:ind w:left="-170" w:firstLine="227"/>
        <w:rPr>
          <w:sz w:val="28"/>
          <w:szCs w:val="28"/>
        </w:rPr>
      </w:pPr>
    </w:p>
    <w:p w:rsidR="0035078D" w:rsidRDefault="00557AA0" w:rsidP="0035078D">
      <w:pPr>
        <w:ind w:left="-170" w:firstLine="227"/>
        <w:jc w:val="both"/>
        <w:rPr>
          <w:sz w:val="28"/>
          <w:szCs w:val="28"/>
        </w:rPr>
      </w:pPr>
      <w:r>
        <w:rPr>
          <w:sz w:val="28"/>
          <w:szCs w:val="28"/>
        </w:rPr>
        <w:t xml:space="preserve"> </w:t>
      </w:r>
      <w:r w:rsidR="0035078D">
        <w:rPr>
          <w:sz w:val="28"/>
          <w:szCs w:val="28"/>
        </w:rPr>
        <w:t>4.1.Трудовой коллектив Учреждения составляют все физические лица, участвующие своим трудом в его деятельности на основе трудового договора.</w:t>
      </w:r>
    </w:p>
    <w:p w:rsidR="0035078D" w:rsidRDefault="00557AA0" w:rsidP="0035078D">
      <w:pPr>
        <w:ind w:left="-170" w:firstLine="227"/>
        <w:jc w:val="both"/>
        <w:rPr>
          <w:sz w:val="28"/>
          <w:szCs w:val="28"/>
        </w:rPr>
      </w:pPr>
      <w:r>
        <w:rPr>
          <w:sz w:val="28"/>
          <w:szCs w:val="28"/>
        </w:rPr>
        <w:t xml:space="preserve"> </w:t>
      </w:r>
      <w:r w:rsidR="0035078D">
        <w:rPr>
          <w:sz w:val="28"/>
          <w:szCs w:val="28"/>
        </w:rPr>
        <w:t xml:space="preserve">4.2. Взаимоотношения работников и Руководителя, возникшие на основе трудового договора, регулируются действующим трудовым законодательством Российской Федерации и иными нормативными правовыми актами. </w:t>
      </w:r>
    </w:p>
    <w:p w:rsidR="0035078D" w:rsidRDefault="00557AA0" w:rsidP="0035078D">
      <w:pPr>
        <w:ind w:left="-170" w:firstLine="227"/>
        <w:jc w:val="both"/>
        <w:rPr>
          <w:sz w:val="28"/>
          <w:szCs w:val="28"/>
        </w:rPr>
      </w:pPr>
      <w:r>
        <w:rPr>
          <w:sz w:val="28"/>
          <w:szCs w:val="28"/>
        </w:rPr>
        <w:t xml:space="preserve"> </w:t>
      </w:r>
      <w:r w:rsidR="0035078D">
        <w:rPr>
          <w:sz w:val="28"/>
          <w:szCs w:val="28"/>
        </w:rPr>
        <w:t xml:space="preserve">4.3.Учреждение обеспечивает гарантированный законом минимальный </w:t>
      </w:r>
      <w:proofErr w:type="gramStart"/>
      <w:r w:rsidR="0035078D">
        <w:rPr>
          <w:sz w:val="28"/>
          <w:szCs w:val="28"/>
        </w:rPr>
        <w:t>размер оплаты труда</w:t>
      </w:r>
      <w:proofErr w:type="gramEnd"/>
      <w:r w:rsidR="0035078D">
        <w:rPr>
          <w:sz w:val="28"/>
          <w:szCs w:val="28"/>
        </w:rPr>
        <w:t xml:space="preserve"> и меры социальной защиты работников.</w:t>
      </w:r>
    </w:p>
    <w:p w:rsidR="0035078D" w:rsidRDefault="0035078D" w:rsidP="0035078D">
      <w:pPr>
        <w:ind w:left="-170" w:firstLine="227"/>
        <w:jc w:val="center"/>
        <w:rPr>
          <w:b/>
          <w:sz w:val="28"/>
          <w:szCs w:val="28"/>
        </w:rPr>
      </w:pPr>
    </w:p>
    <w:p w:rsidR="0035078D" w:rsidRDefault="0035078D" w:rsidP="0035078D">
      <w:pPr>
        <w:autoSpaceDE w:val="0"/>
        <w:autoSpaceDN w:val="0"/>
        <w:adjustRightInd w:val="0"/>
        <w:jc w:val="center"/>
        <w:outlineLvl w:val="0"/>
        <w:rPr>
          <w:b/>
          <w:bCs/>
          <w:sz w:val="28"/>
          <w:szCs w:val="28"/>
        </w:rPr>
      </w:pPr>
      <w:r>
        <w:rPr>
          <w:b/>
          <w:bCs/>
          <w:sz w:val="28"/>
          <w:szCs w:val="28"/>
        </w:rPr>
        <w:t>Раздел 5. Имущество и финансовое обеспечение Бюджетного учреждения</w:t>
      </w:r>
    </w:p>
    <w:p w:rsidR="0035078D" w:rsidRDefault="0035078D" w:rsidP="0035078D">
      <w:pPr>
        <w:autoSpaceDE w:val="0"/>
        <w:autoSpaceDN w:val="0"/>
        <w:adjustRightInd w:val="0"/>
        <w:jc w:val="center"/>
        <w:outlineLvl w:val="0"/>
        <w:rPr>
          <w:b/>
          <w:bCs/>
          <w:sz w:val="28"/>
          <w:szCs w:val="28"/>
        </w:rPr>
      </w:pP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5.1.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35078D" w:rsidRDefault="0035078D" w:rsidP="0035078D">
      <w:pPr>
        <w:ind w:firstLine="720"/>
        <w:jc w:val="both"/>
        <w:rPr>
          <w:sz w:val="28"/>
          <w:szCs w:val="28"/>
        </w:rPr>
      </w:pPr>
      <w:r>
        <w:rPr>
          <w:sz w:val="28"/>
          <w:szCs w:val="28"/>
        </w:rPr>
        <w:t>5.2.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5078D" w:rsidRDefault="0035078D" w:rsidP="0035078D">
      <w:pPr>
        <w:ind w:firstLine="720"/>
        <w:jc w:val="both"/>
        <w:rPr>
          <w:sz w:val="28"/>
          <w:szCs w:val="28"/>
        </w:rPr>
      </w:pPr>
      <w:r>
        <w:rPr>
          <w:sz w:val="28"/>
          <w:szCs w:val="28"/>
        </w:rPr>
        <w:t>5.3.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5.4. Бюджетное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и Уставом.</w:t>
      </w:r>
    </w:p>
    <w:p w:rsidR="0035078D" w:rsidRDefault="0035078D" w:rsidP="0035078D">
      <w:pPr>
        <w:ind w:firstLine="708"/>
        <w:jc w:val="both"/>
        <w:rPr>
          <w:sz w:val="28"/>
          <w:szCs w:val="28"/>
        </w:rPr>
      </w:pPr>
      <w:r>
        <w:rPr>
          <w:sz w:val="28"/>
          <w:szCs w:val="28"/>
        </w:rPr>
        <w:lastRenderedPageBreak/>
        <w:t>5.5. Бюджетное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5.6.Источниками формирования имущества и финансовых ресурсов Бюджетного учреждения являются:</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имущество, закрепленное за ним на праве оперативного управления;</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бюджетные поступления в виде субсидий из бюджета Александровского городского поселения;</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средства от приносящей доход деятельности;</w:t>
      </w:r>
    </w:p>
    <w:p w:rsidR="0035078D" w:rsidRDefault="0035078D" w:rsidP="0035078D">
      <w:pPr>
        <w:autoSpaceDE w:val="0"/>
        <w:autoSpaceDN w:val="0"/>
        <w:adjustRightInd w:val="0"/>
        <w:ind w:firstLine="720"/>
        <w:jc w:val="both"/>
        <w:rPr>
          <w:sz w:val="28"/>
          <w:szCs w:val="28"/>
        </w:rPr>
      </w:pPr>
      <w:r>
        <w:rPr>
          <w:sz w:val="28"/>
          <w:szCs w:val="28"/>
        </w:rPr>
        <w:t>- безвозмездные или благотворительные взносы, добровольные пожертвования юридических и физических лиц;</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иные источники в соответствии с  законодательством Российской Федерации.</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5.7. Имущество и средства Бюджетного учреждения отражаются на его балансе, а также на забалансовом счете, и используются для достижения целей, определенных Уставом.</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Недвижимое имущество, закрепленное за Бюджетным учреждением или приобретенное за счет средств, выделенных ему Учредителем на приобретение этого имущества, а также находящееся у Бюджетного учреждения особо ценное движимое имущество подлежит обособленному учету в установленном порядке.</w:t>
      </w:r>
    </w:p>
    <w:p w:rsidR="0035078D" w:rsidRDefault="0035078D" w:rsidP="0035078D">
      <w:pPr>
        <w:autoSpaceDE w:val="0"/>
        <w:autoSpaceDN w:val="0"/>
        <w:adjustRightInd w:val="0"/>
        <w:ind w:firstLine="708"/>
        <w:jc w:val="both"/>
        <w:rPr>
          <w:sz w:val="28"/>
          <w:szCs w:val="28"/>
        </w:rPr>
      </w:pPr>
      <w:r>
        <w:rPr>
          <w:sz w:val="28"/>
          <w:szCs w:val="28"/>
        </w:rPr>
        <w:t>5.8. Доходы Бюджетного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rsidR="0035078D" w:rsidRDefault="0035078D" w:rsidP="0035078D">
      <w:pPr>
        <w:autoSpaceDE w:val="0"/>
        <w:autoSpaceDN w:val="0"/>
        <w:adjustRightInd w:val="0"/>
        <w:ind w:firstLine="708"/>
        <w:jc w:val="both"/>
        <w:rPr>
          <w:sz w:val="28"/>
          <w:szCs w:val="28"/>
        </w:rPr>
      </w:pPr>
      <w:r>
        <w:rPr>
          <w:sz w:val="28"/>
          <w:szCs w:val="28"/>
        </w:rPr>
        <w:t>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5.9. Бюджетное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35078D" w:rsidRDefault="0035078D" w:rsidP="0035078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5.10. Бюджетное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35078D" w:rsidRDefault="0035078D" w:rsidP="0035078D">
      <w:pPr>
        <w:shd w:val="clear" w:color="auto" w:fill="FFFFFF"/>
        <w:autoSpaceDE w:val="0"/>
        <w:autoSpaceDN w:val="0"/>
        <w:adjustRightInd w:val="0"/>
        <w:ind w:firstLine="720"/>
        <w:jc w:val="both"/>
        <w:rPr>
          <w:color w:val="000000"/>
          <w:sz w:val="28"/>
          <w:szCs w:val="28"/>
        </w:rPr>
      </w:pPr>
      <w:r>
        <w:rPr>
          <w:sz w:val="28"/>
          <w:szCs w:val="28"/>
        </w:rPr>
        <w:t xml:space="preserve">5.11. Бюджетное </w:t>
      </w:r>
      <w:r>
        <w:rPr>
          <w:color w:val="000000"/>
          <w:sz w:val="28"/>
          <w:szCs w:val="28"/>
        </w:rPr>
        <w:t>учреждение ежегодно, в соответствии с Порядком определения норматива затрат на оказание муниципальных услуг бюджетными учреждениями, утвержденным Учредителем, представляет:</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 расчет расходов на содержание недвижимого имущества и особо ценного движимого имущества, закрепленных за Бюджетным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5078D" w:rsidRDefault="0035078D" w:rsidP="0035078D">
      <w:pPr>
        <w:autoSpaceDE w:val="0"/>
        <w:autoSpaceDN w:val="0"/>
        <w:adjustRightInd w:val="0"/>
        <w:ind w:firstLine="720"/>
        <w:jc w:val="both"/>
        <w:outlineLvl w:val="1"/>
        <w:rPr>
          <w:sz w:val="28"/>
          <w:szCs w:val="28"/>
        </w:rPr>
      </w:pPr>
      <w:r>
        <w:rPr>
          <w:color w:val="000000"/>
          <w:sz w:val="28"/>
          <w:szCs w:val="28"/>
        </w:rPr>
        <w:t>- обоснование финансового обеспечения развития Бюджетного учреждения.</w:t>
      </w:r>
    </w:p>
    <w:p w:rsidR="0035078D" w:rsidRDefault="0035078D" w:rsidP="0035078D">
      <w:pPr>
        <w:autoSpaceDE w:val="0"/>
        <w:autoSpaceDN w:val="0"/>
        <w:adjustRightInd w:val="0"/>
        <w:ind w:firstLine="720"/>
        <w:jc w:val="both"/>
        <w:outlineLvl w:val="1"/>
        <w:rPr>
          <w:sz w:val="28"/>
          <w:szCs w:val="28"/>
        </w:rPr>
      </w:pPr>
      <w:r>
        <w:rPr>
          <w:sz w:val="28"/>
          <w:szCs w:val="28"/>
        </w:rPr>
        <w:lastRenderedPageBreak/>
        <w:t>5.12.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учреждением или о выделении средств на его приобретение.</w:t>
      </w:r>
    </w:p>
    <w:p w:rsidR="0035078D" w:rsidRDefault="0035078D" w:rsidP="0035078D">
      <w:pPr>
        <w:autoSpaceDE w:val="0"/>
        <w:autoSpaceDN w:val="0"/>
        <w:adjustRightInd w:val="0"/>
        <w:ind w:firstLine="720"/>
        <w:jc w:val="both"/>
        <w:outlineLvl w:val="1"/>
        <w:rPr>
          <w:sz w:val="28"/>
          <w:szCs w:val="28"/>
        </w:rPr>
      </w:pPr>
      <w:r>
        <w:rPr>
          <w:sz w:val="28"/>
          <w:szCs w:val="28"/>
        </w:rPr>
        <w:t xml:space="preserve">5.13. В случае сдачи в аренду с согласия Учредителя недвижимого имущества или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5078D" w:rsidRDefault="0035078D" w:rsidP="0035078D">
      <w:pPr>
        <w:autoSpaceDE w:val="0"/>
        <w:autoSpaceDN w:val="0"/>
        <w:adjustRightInd w:val="0"/>
        <w:ind w:firstLine="720"/>
        <w:jc w:val="both"/>
        <w:outlineLvl w:val="1"/>
        <w:rPr>
          <w:sz w:val="28"/>
          <w:szCs w:val="28"/>
        </w:rPr>
      </w:pPr>
      <w:r>
        <w:rPr>
          <w:sz w:val="28"/>
          <w:szCs w:val="28"/>
        </w:rPr>
        <w:t xml:space="preserve">5.14. Крупная сделка может быть совершена Бюджетным учреждением только с согласия </w:t>
      </w:r>
      <w:r>
        <w:rPr>
          <w:color w:val="000000"/>
          <w:sz w:val="28"/>
          <w:szCs w:val="28"/>
        </w:rPr>
        <w:t xml:space="preserve">Учредителя.  </w:t>
      </w:r>
    </w:p>
    <w:p w:rsidR="0035078D" w:rsidRDefault="0035078D" w:rsidP="0035078D">
      <w:pPr>
        <w:autoSpaceDE w:val="0"/>
        <w:autoSpaceDN w:val="0"/>
        <w:adjustRightInd w:val="0"/>
        <w:ind w:firstLine="708"/>
        <w:jc w:val="both"/>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w:t>
      </w:r>
      <w:proofErr w:type="gramEnd"/>
      <w:r>
        <w:rPr>
          <w:sz w:val="28"/>
          <w:szCs w:val="28"/>
        </w:rPr>
        <w:t xml:space="preserve"> учреждения, определяемой по данным его бухгалтерской отчетности на последнюю отчетную дату.</w:t>
      </w:r>
    </w:p>
    <w:p w:rsidR="0035078D" w:rsidRDefault="0035078D" w:rsidP="0035078D">
      <w:pPr>
        <w:ind w:firstLine="720"/>
        <w:jc w:val="both"/>
        <w:rPr>
          <w:sz w:val="28"/>
          <w:szCs w:val="28"/>
        </w:rPr>
      </w:pPr>
      <w:r>
        <w:rPr>
          <w:sz w:val="28"/>
          <w:szCs w:val="28"/>
        </w:rPr>
        <w:t>5.15.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35078D" w:rsidRDefault="0035078D" w:rsidP="0035078D">
      <w:pPr>
        <w:ind w:firstLine="720"/>
        <w:jc w:val="both"/>
        <w:rPr>
          <w:sz w:val="28"/>
          <w:szCs w:val="28"/>
        </w:rPr>
      </w:pPr>
      <w:r>
        <w:rPr>
          <w:sz w:val="28"/>
          <w:szCs w:val="28"/>
        </w:rPr>
        <w:t>5.16. Бюджетное учреждение осуществляет операции с поступающими ему  средствами местного бюджета через лицевые счета, открываемые в территориальных органах казначейства в соответствии с положениями Бюджетного кодекса Российской Федерации.</w:t>
      </w:r>
    </w:p>
    <w:p w:rsidR="0035078D" w:rsidRDefault="0035078D" w:rsidP="0035078D">
      <w:pPr>
        <w:ind w:firstLine="720"/>
        <w:jc w:val="center"/>
        <w:rPr>
          <w:b/>
          <w:sz w:val="28"/>
          <w:szCs w:val="28"/>
        </w:rPr>
      </w:pPr>
      <w:r>
        <w:rPr>
          <w:b/>
          <w:sz w:val="28"/>
          <w:szCs w:val="28"/>
        </w:rPr>
        <w:t>Раздел 6. Информация о деятельности Бюджетного учреждения</w:t>
      </w:r>
    </w:p>
    <w:p w:rsidR="0035078D" w:rsidRDefault="0035078D" w:rsidP="0035078D">
      <w:pPr>
        <w:ind w:firstLine="720"/>
        <w:jc w:val="center"/>
        <w:rPr>
          <w:b/>
          <w:sz w:val="28"/>
          <w:szCs w:val="28"/>
        </w:rPr>
      </w:pPr>
    </w:p>
    <w:p w:rsidR="0035078D" w:rsidRDefault="0035078D" w:rsidP="0035078D">
      <w:pPr>
        <w:ind w:firstLine="720"/>
        <w:jc w:val="both"/>
        <w:rPr>
          <w:sz w:val="28"/>
          <w:szCs w:val="28"/>
        </w:rPr>
      </w:pPr>
      <w:r>
        <w:rPr>
          <w:sz w:val="28"/>
          <w:szCs w:val="28"/>
        </w:rPr>
        <w:t xml:space="preserve">6.1. Бюджетное учреждение обеспечивает открытость и доступность следующих документов: </w:t>
      </w:r>
    </w:p>
    <w:p w:rsidR="0035078D" w:rsidRDefault="0035078D" w:rsidP="0035078D">
      <w:pPr>
        <w:ind w:firstLine="720"/>
        <w:jc w:val="both"/>
        <w:rPr>
          <w:sz w:val="28"/>
          <w:szCs w:val="28"/>
        </w:rPr>
      </w:pPr>
      <w:r>
        <w:rPr>
          <w:sz w:val="28"/>
          <w:szCs w:val="28"/>
        </w:rPr>
        <w:t xml:space="preserve">1) учредительные документы, в  том числе внесенные в них изменения; </w:t>
      </w:r>
    </w:p>
    <w:p w:rsidR="0035078D" w:rsidRDefault="0035078D" w:rsidP="0035078D">
      <w:pPr>
        <w:ind w:firstLine="720"/>
        <w:jc w:val="both"/>
        <w:rPr>
          <w:sz w:val="28"/>
          <w:szCs w:val="28"/>
        </w:rPr>
      </w:pPr>
      <w:r>
        <w:rPr>
          <w:sz w:val="28"/>
          <w:szCs w:val="28"/>
        </w:rPr>
        <w:t>2) свидетельство о государственной регистрации Бюджетного учреждения;</w:t>
      </w:r>
    </w:p>
    <w:p w:rsidR="0035078D" w:rsidRDefault="0035078D" w:rsidP="0035078D">
      <w:pPr>
        <w:ind w:firstLine="720"/>
        <w:jc w:val="both"/>
        <w:rPr>
          <w:sz w:val="28"/>
          <w:szCs w:val="28"/>
        </w:rPr>
      </w:pPr>
      <w:r>
        <w:rPr>
          <w:sz w:val="28"/>
          <w:szCs w:val="28"/>
        </w:rPr>
        <w:t xml:space="preserve">3) решение Учредителя о создании Бюджетного учреждения; </w:t>
      </w:r>
    </w:p>
    <w:p w:rsidR="0035078D" w:rsidRDefault="0035078D" w:rsidP="0035078D">
      <w:pPr>
        <w:ind w:firstLine="720"/>
        <w:jc w:val="both"/>
        <w:rPr>
          <w:sz w:val="28"/>
          <w:szCs w:val="28"/>
        </w:rPr>
      </w:pPr>
      <w:r>
        <w:rPr>
          <w:sz w:val="28"/>
          <w:szCs w:val="28"/>
        </w:rPr>
        <w:t>4) решение Учредителя о назначении руководителя Бюджетного учреждения;</w:t>
      </w:r>
    </w:p>
    <w:p w:rsidR="0035078D" w:rsidRDefault="0035078D" w:rsidP="0035078D">
      <w:pPr>
        <w:ind w:firstLine="720"/>
        <w:jc w:val="both"/>
        <w:rPr>
          <w:sz w:val="28"/>
          <w:szCs w:val="28"/>
        </w:rPr>
      </w:pPr>
      <w:r>
        <w:rPr>
          <w:sz w:val="28"/>
          <w:szCs w:val="28"/>
        </w:rPr>
        <w:t>5) положение о филиалах, представительствах Бюджетного учреждения;</w:t>
      </w:r>
    </w:p>
    <w:p w:rsidR="0035078D" w:rsidRDefault="0035078D" w:rsidP="0035078D">
      <w:pPr>
        <w:ind w:firstLine="720"/>
        <w:jc w:val="both"/>
        <w:rPr>
          <w:sz w:val="28"/>
          <w:szCs w:val="28"/>
        </w:rPr>
      </w:pPr>
      <w:r>
        <w:rPr>
          <w:sz w:val="28"/>
          <w:szCs w:val="28"/>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35078D" w:rsidRDefault="0035078D" w:rsidP="0035078D">
      <w:pPr>
        <w:ind w:firstLine="720"/>
        <w:jc w:val="both"/>
        <w:rPr>
          <w:sz w:val="28"/>
          <w:szCs w:val="28"/>
        </w:rPr>
      </w:pPr>
      <w:r>
        <w:rPr>
          <w:sz w:val="28"/>
          <w:szCs w:val="28"/>
        </w:rPr>
        <w:lastRenderedPageBreak/>
        <w:t xml:space="preserve">7) годовая бухгалтерская отчетность Бюджетного учреждения; </w:t>
      </w:r>
    </w:p>
    <w:p w:rsidR="0035078D" w:rsidRDefault="0035078D" w:rsidP="0035078D">
      <w:pPr>
        <w:ind w:firstLine="720"/>
        <w:jc w:val="both"/>
        <w:rPr>
          <w:sz w:val="28"/>
          <w:szCs w:val="28"/>
        </w:rPr>
      </w:pPr>
      <w:r>
        <w:rPr>
          <w:sz w:val="28"/>
          <w:szCs w:val="28"/>
        </w:rPr>
        <w:t>8) сведения о проведенных в отношении Бюджетного учреждения контрольных мероприятиях и их результатах;</w:t>
      </w:r>
    </w:p>
    <w:p w:rsidR="0035078D" w:rsidRDefault="0035078D" w:rsidP="0035078D">
      <w:pPr>
        <w:ind w:firstLine="720"/>
        <w:jc w:val="both"/>
        <w:rPr>
          <w:sz w:val="28"/>
          <w:szCs w:val="28"/>
        </w:rPr>
      </w:pPr>
      <w:r>
        <w:rPr>
          <w:sz w:val="28"/>
          <w:szCs w:val="28"/>
        </w:rPr>
        <w:t>9) муниципальное задание на оказание услуг (выполнение работ);</w:t>
      </w:r>
    </w:p>
    <w:p w:rsidR="0035078D" w:rsidRDefault="0035078D" w:rsidP="0035078D">
      <w:pPr>
        <w:ind w:firstLine="720"/>
        <w:jc w:val="both"/>
        <w:rPr>
          <w:sz w:val="28"/>
          <w:szCs w:val="28"/>
        </w:rPr>
      </w:pPr>
      <w:r>
        <w:rPr>
          <w:sz w:val="28"/>
          <w:szCs w:val="28"/>
        </w:rPr>
        <w:t>10) отчет о результатах своей деятельности и об использовании закрепленного за ним муниципального имущества;</w:t>
      </w:r>
    </w:p>
    <w:p w:rsidR="0035078D" w:rsidRDefault="0035078D" w:rsidP="0035078D">
      <w:pPr>
        <w:ind w:firstLine="720"/>
        <w:jc w:val="both"/>
        <w:rPr>
          <w:sz w:val="28"/>
          <w:szCs w:val="28"/>
        </w:rPr>
      </w:pPr>
      <w:r>
        <w:rPr>
          <w:sz w:val="28"/>
          <w:szCs w:val="28"/>
        </w:rPr>
        <w:t xml:space="preserve">11) порядок оказания платных услуг.  </w:t>
      </w:r>
    </w:p>
    <w:p w:rsidR="0035078D" w:rsidRDefault="0035078D" w:rsidP="0035078D">
      <w:pPr>
        <w:tabs>
          <w:tab w:val="left" w:pos="709"/>
          <w:tab w:val="left" w:pos="993"/>
        </w:tabs>
        <w:ind w:firstLine="720"/>
        <w:jc w:val="both"/>
        <w:rPr>
          <w:sz w:val="28"/>
          <w:szCs w:val="28"/>
        </w:rPr>
      </w:pPr>
      <w:r>
        <w:rPr>
          <w:sz w:val="28"/>
          <w:szCs w:val="28"/>
        </w:rPr>
        <w:t xml:space="preserve">6.2. Бюджетное учреждение обеспечивает открытость и доступность документов, указанных в пункте 6.1. </w:t>
      </w:r>
    </w:p>
    <w:p w:rsidR="0035078D" w:rsidRDefault="00557AA0" w:rsidP="0035078D">
      <w:pPr>
        <w:ind w:firstLine="720"/>
        <w:jc w:val="both"/>
        <w:rPr>
          <w:sz w:val="28"/>
          <w:szCs w:val="28"/>
        </w:rPr>
      </w:pPr>
      <w:r>
        <w:rPr>
          <w:sz w:val="28"/>
          <w:szCs w:val="28"/>
        </w:rPr>
        <w:t xml:space="preserve">6.3. </w:t>
      </w:r>
      <w:r w:rsidR="0035078D">
        <w:rPr>
          <w:sz w:val="28"/>
          <w:szCs w:val="28"/>
        </w:rPr>
        <w:t xml:space="preserve">Бюджетное учреждение предоставляет информацию о своей деятельности в органы государственной статистики, налоговые орган, иные органы и лицам в соответствии с законодательством Российской Федерации и Уставом. </w:t>
      </w:r>
    </w:p>
    <w:p w:rsidR="0035078D" w:rsidRDefault="0035078D" w:rsidP="0035078D">
      <w:pPr>
        <w:ind w:firstLine="720"/>
        <w:jc w:val="both"/>
        <w:rPr>
          <w:sz w:val="28"/>
          <w:szCs w:val="28"/>
        </w:rPr>
      </w:pPr>
      <w:r>
        <w:rPr>
          <w:sz w:val="28"/>
          <w:szCs w:val="28"/>
        </w:rPr>
        <w:t xml:space="preserve">6.4. Предоставление информации Бюджетным учреждением, ее размещение на  сайте в сети интернет  осуществляется в порядке, установленном администрацией Александровского городского поселения.  </w:t>
      </w:r>
    </w:p>
    <w:p w:rsidR="0035078D" w:rsidRDefault="0035078D" w:rsidP="0035078D">
      <w:pPr>
        <w:ind w:firstLine="720"/>
        <w:jc w:val="both"/>
        <w:rPr>
          <w:sz w:val="28"/>
          <w:szCs w:val="28"/>
        </w:rPr>
      </w:pPr>
      <w:r>
        <w:rPr>
          <w:sz w:val="28"/>
          <w:szCs w:val="28"/>
        </w:rPr>
        <w:t xml:space="preserve"> </w:t>
      </w:r>
    </w:p>
    <w:p w:rsidR="0035078D" w:rsidRDefault="0035078D" w:rsidP="0035078D">
      <w:pPr>
        <w:autoSpaceDE w:val="0"/>
        <w:autoSpaceDN w:val="0"/>
        <w:adjustRightInd w:val="0"/>
        <w:jc w:val="center"/>
        <w:outlineLvl w:val="0"/>
        <w:rPr>
          <w:b/>
          <w:bCs/>
          <w:color w:val="000000"/>
          <w:sz w:val="28"/>
          <w:szCs w:val="28"/>
        </w:rPr>
      </w:pPr>
      <w:r>
        <w:rPr>
          <w:b/>
          <w:bCs/>
          <w:color w:val="000000"/>
          <w:sz w:val="28"/>
          <w:szCs w:val="28"/>
        </w:rPr>
        <w:t>Раздел 7. Реорганизация, изменение типа, ликвидация бюджетного учреждения</w:t>
      </w:r>
    </w:p>
    <w:p w:rsidR="0035078D" w:rsidRDefault="0035078D" w:rsidP="0035078D">
      <w:pPr>
        <w:autoSpaceDE w:val="0"/>
        <w:autoSpaceDN w:val="0"/>
        <w:adjustRightInd w:val="0"/>
        <w:jc w:val="center"/>
        <w:outlineLvl w:val="0"/>
        <w:rPr>
          <w:b/>
          <w:bCs/>
          <w:color w:val="000000"/>
          <w:sz w:val="28"/>
          <w:szCs w:val="28"/>
        </w:rPr>
      </w:pPr>
    </w:p>
    <w:p w:rsidR="0035078D" w:rsidRDefault="0035078D" w:rsidP="0035078D">
      <w:pPr>
        <w:ind w:firstLine="720"/>
        <w:jc w:val="both"/>
        <w:rPr>
          <w:sz w:val="28"/>
          <w:szCs w:val="28"/>
        </w:rPr>
      </w:pPr>
      <w:r>
        <w:rPr>
          <w:sz w:val="28"/>
          <w:szCs w:val="28"/>
        </w:rPr>
        <w:t xml:space="preserve">7.1. Бюджетное учреждение может быть реорганизовано в случаях и в порядке, предусмотренных законодательством Российской Федерации. </w:t>
      </w:r>
    </w:p>
    <w:p w:rsidR="0035078D" w:rsidRDefault="0035078D" w:rsidP="0035078D">
      <w:pPr>
        <w:ind w:firstLine="720"/>
        <w:jc w:val="both"/>
        <w:rPr>
          <w:sz w:val="28"/>
          <w:szCs w:val="28"/>
        </w:rPr>
      </w:pPr>
      <w:r>
        <w:rPr>
          <w:sz w:val="28"/>
          <w:szCs w:val="28"/>
        </w:rPr>
        <w:t>Реорганизация Бюджетного учреждения может быть осуществлена в форме его слияния, присоединения, разделения или выделения.</w:t>
      </w:r>
    </w:p>
    <w:p w:rsidR="0035078D" w:rsidRDefault="0035078D" w:rsidP="0035078D">
      <w:pPr>
        <w:ind w:firstLine="720"/>
        <w:jc w:val="both"/>
        <w:rPr>
          <w:sz w:val="28"/>
          <w:szCs w:val="28"/>
        </w:rPr>
      </w:pPr>
      <w:r>
        <w:rPr>
          <w:sz w:val="28"/>
          <w:szCs w:val="28"/>
        </w:rPr>
        <w:t>7.2.</w:t>
      </w:r>
      <w:r w:rsidR="00557AA0">
        <w:rPr>
          <w:sz w:val="28"/>
          <w:szCs w:val="28"/>
        </w:rPr>
        <w:t xml:space="preserve"> </w:t>
      </w:r>
      <w:r>
        <w:rPr>
          <w:sz w:val="28"/>
          <w:szCs w:val="28"/>
        </w:rPr>
        <w:t>Принятие решения о реорганизации и проведение реорганизации Бюджетного учреждения, осуществляются в порядке, установленном администрацией Александровского городского поселения</w:t>
      </w:r>
    </w:p>
    <w:p w:rsidR="0035078D" w:rsidRDefault="0035078D" w:rsidP="0035078D">
      <w:pPr>
        <w:shd w:val="clear" w:color="auto" w:fill="FFFFFF"/>
        <w:autoSpaceDE w:val="0"/>
        <w:autoSpaceDN w:val="0"/>
        <w:adjustRightInd w:val="0"/>
        <w:ind w:firstLine="720"/>
        <w:jc w:val="both"/>
        <w:rPr>
          <w:color w:val="000000"/>
          <w:sz w:val="28"/>
          <w:szCs w:val="28"/>
        </w:rPr>
      </w:pPr>
      <w:r>
        <w:rPr>
          <w:color w:val="000000"/>
          <w:sz w:val="28"/>
          <w:szCs w:val="28"/>
        </w:rPr>
        <w:t>7.3.</w:t>
      </w:r>
      <w:r w:rsidR="00557AA0">
        <w:rPr>
          <w:color w:val="000000"/>
          <w:sz w:val="28"/>
          <w:szCs w:val="28"/>
        </w:rPr>
        <w:t xml:space="preserve"> </w:t>
      </w:r>
      <w:r>
        <w:rPr>
          <w:color w:val="000000"/>
          <w:sz w:val="28"/>
          <w:szCs w:val="28"/>
        </w:rPr>
        <w:t>При реорганизации Бюджетного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35078D" w:rsidRDefault="0035078D" w:rsidP="0035078D">
      <w:pPr>
        <w:ind w:firstLine="720"/>
        <w:jc w:val="both"/>
        <w:rPr>
          <w:sz w:val="28"/>
          <w:szCs w:val="28"/>
        </w:rPr>
      </w:pPr>
      <w:r>
        <w:rPr>
          <w:sz w:val="28"/>
          <w:szCs w:val="28"/>
        </w:rPr>
        <w:t>7.4.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35078D" w:rsidRDefault="0035078D" w:rsidP="0035078D">
      <w:pPr>
        <w:ind w:firstLine="720"/>
        <w:jc w:val="both"/>
        <w:rPr>
          <w:sz w:val="28"/>
          <w:szCs w:val="28"/>
        </w:rPr>
      </w:pPr>
      <w:r>
        <w:rPr>
          <w:sz w:val="28"/>
          <w:szCs w:val="28"/>
        </w:rPr>
        <w:t xml:space="preserve">7.5. Изменение типа Бюджетного учреждения в целях создания автономного или казенного учреждения осуществляются в установленном порядке по решению администрации Александровского городского поселения. </w:t>
      </w:r>
    </w:p>
    <w:p w:rsidR="0035078D" w:rsidRDefault="0035078D" w:rsidP="0035078D">
      <w:pPr>
        <w:ind w:firstLine="720"/>
        <w:jc w:val="both"/>
        <w:rPr>
          <w:sz w:val="28"/>
          <w:szCs w:val="28"/>
        </w:rPr>
      </w:pPr>
      <w:r>
        <w:rPr>
          <w:sz w:val="28"/>
          <w:szCs w:val="28"/>
        </w:rPr>
        <w:t xml:space="preserve">7.6. Изменение типа Бюджетного учреждения в целях создания автономного учреждения осуществляются в порядке, установленном Федеральным законом «Об автономных учреждениях» по решению администрации Александровского городского поселения. </w:t>
      </w:r>
    </w:p>
    <w:p w:rsidR="0035078D" w:rsidRDefault="0035078D" w:rsidP="0035078D">
      <w:pPr>
        <w:ind w:firstLine="720"/>
        <w:jc w:val="both"/>
        <w:rPr>
          <w:sz w:val="28"/>
          <w:szCs w:val="28"/>
        </w:rPr>
      </w:pPr>
      <w:r>
        <w:rPr>
          <w:color w:val="000000"/>
          <w:sz w:val="28"/>
          <w:szCs w:val="28"/>
        </w:rPr>
        <w:t xml:space="preserve">7.7. Бюджетное учреждение может быть ликвидировано по основаниям и в порядке, предусмотренном законодательством Российской Федерации. </w:t>
      </w:r>
    </w:p>
    <w:p w:rsidR="0035078D" w:rsidRDefault="0035078D" w:rsidP="0035078D">
      <w:pPr>
        <w:ind w:firstLine="720"/>
        <w:jc w:val="both"/>
        <w:rPr>
          <w:sz w:val="28"/>
          <w:szCs w:val="28"/>
        </w:rPr>
      </w:pPr>
      <w:r>
        <w:rPr>
          <w:sz w:val="28"/>
          <w:szCs w:val="28"/>
        </w:rPr>
        <w:lastRenderedPageBreak/>
        <w:t>7.8. При реорганизации или ликвидации Бюджетного учреждения увольняемым работникам гарантируется соблюдение их прав в соответствии с действующим законодательством.</w:t>
      </w:r>
    </w:p>
    <w:p w:rsidR="0035078D" w:rsidRDefault="0035078D" w:rsidP="0035078D">
      <w:pPr>
        <w:autoSpaceDE w:val="0"/>
        <w:autoSpaceDN w:val="0"/>
        <w:adjustRightInd w:val="0"/>
        <w:ind w:firstLine="720"/>
        <w:jc w:val="both"/>
        <w:rPr>
          <w:sz w:val="28"/>
          <w:szCs w:val="28"/>
        </w:rPr>
      </w:pPr>
      <w:r>
        <w:rPr>
          <w:sz w:val="28"/>
          <w:szCs w:val="28"/>
        </w:rPr>
        <w:t>7.9.С момента назначения ликвидационной комиссии к ней переходят полномочия по управлению делами Бюджетного учреждения.</w:t>
      </w:r>
    </w:p>
    <w:p w:rsidR="0035078D" w:rsidRDefault="0035078D" w:rsidP="0035078D">
      <w:pPr>
        <w:autoSpaceDE w:val="0"/>
        <w:autoSpaceDN w:val="0"/>
        <w:adjustRightInd w:val="0"/>
        <w:ind w:firstLine="720"/>
        <w:jc w:val="both"/>
        <w:rPr>
          <w:sz w:val="28"/>
          <w:szCs w:val="28"/>
        </w:rPr>
      </w:pPr>
      <w:r>
        <w:rPr>
          <w:sz w:val="28"/>
          <w:szCs w:val="28"/>
        </w:rPr>
        <w:t>Ликвидационная комиссия от имени ликвидируемого Бюджетного учреждения выступает в суде и арбитражном суде.</w:t>
      </w:r>
    </w:p>
    <w:p w:rsidR="0035078D" w:rsidRDefault="0035078D" w:rsidP="0035078D">
      <w:pPr>
        <w:shd w:val="clear" w:color="auto" w:fill="FFFFFF"/>
        <w:autoSpaceDE w:val="0"/>
        <w:autoSpaceDN w:val="0"/>
        <w:adjustRightInd w:val="0"/>
        <w:ind w:firstLine="720"/>
        <w:jc w:val="both"/>
        <w:rPr>
          <w:sz w:val="28"/>
          <w:szCs w:val="28"/>
        </w:rPr>
      </w:pPr>
      <w:r>
        <w:rPr>
          <w:sz w:val="28"/>
          <w:szCs w:val="28"/>
        </w:rPr>
        <w:t>7.10.</w:t>
      </w:r>
      <w:r>
        <w:rPr>
          <w:color w:val="000000"/>
          <w:sz w:val="28"/>
          <w:szCs w:val="28"/>
        </w:rPr>
        <w:t xml:space="preserve">Требования кредиторов ликвидируемого </w:t>
      </w:r>
      <w:r>
        <w:rPr>
          <w:sz w:val="28"/>
          <w:szCs w:val="28"/>
        </w:rPr>
        <w:t>Бюджетного</w:t>
      </w:r>
      <w:r>
        <w:rPr>
          <w:color w:val="000000"/>
          <w:sz w:val="28"/>
          <w:szCs w:val="28"/>
        </w:rPr>
        <w:t xml:space="preserve">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5078D" w:rsidRDefault="0035078D" w:rsidP="0035078D">
      <w:pPr>
        <w:shd w:val="clear" w:color="auto" w:fill="FFFFFF"/>
        <w:autoSpaceDE w:val="0"/>
        <w:autoSpaceDN w:val="0"/>
        <w:adjustRightInd w:val="0"/>
        <w:ind w:firstLine="720"/>
        <w:jc w:val="both"/>
        <w:rPr>
          <w:sz w:val="28"/>
          <w:szCs w:val="28"/>
        </w:rPr>
      </w:pPr>
      <w:r>
        <w:rPr>
          <w:sz w:val="28"/>
          <w:szCs w:val="28"/>
        </w:rPr>
        <w:t xml:space="preserve">7.11.Недвижимое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передается ликвидационной комиссией Учредителю. </w:t>
      </w:r>
    </w:p>
    <w:p w:rsidR="0035078D" w:rsidRDefault="0035078D" w:rsidP="0035078D">
      <w:pPr>
        <w:autoSpaceDE w:val="0"/>
        <w:autoSpaceDN w:val="0"/>
        <w:adjustRightInd w:val="0"/>
        <w:ind w:firstLine="720"/>
        <w:jc w:val="both"/>
        <w:outlineLvl w:val="1"/>
        <w:rPr>
          <w:sz w:val="28"/>
          <w:szCs w:val="28"/>
        </w:rPr>
      </w:pPr>
      <w:r>
        <w:rPr>
          <w:sz w:val="28"/>
          <w:szCs w:val="28"/>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передаются ликвидационной комиссией Учредителю.</w:t>
      </w:r>
    </w:p>
    <w:p w:rsidR="0035078D" w:rsidRDefault="0035078D" w:rsidP="0035078D">
      <w:pPr>
        <w:autoSpaceDE w:val="0"/>
        <w:autoSpaceDN w:val="0"/>
        <w:adjustRightInd w:val="0"/>
        <w:ind w:firstLine="567"/>
        <w:jc w:val="both"/>
        <w:rPr>
          <w:sz w:val="28"/>
          <w:szCs w:val="28"/>
        </w:rPr>
      </w:pPr>
      <w:r>
        <w:rPr>
          <w:sz w:val="28"/>
          <w:szCs w:val="28"/>
        </w:rPr>
        <w:t xml:space="preserve">7.12. При ликвидации Бюджетного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Бюджетного учреждения в соответствии с требованиями законодательством Российской Федерации. </w:t>
      </w:r>
    </w:p>
    <w:p w:rsidR="0035078D" w:rsidRDefault="0035078D" w:rsidP="0035078D">
      <w:pPr>
        <w:ind w:firstLine="720"/>
        <w:jc w:val="both"/>
        <w:rPr>
          <w:sz w:val="28"/>
          <w:szCs w:val="28"/>
        </w:rPr>
      </w:pPr>
      <w:r>
        <w:rPr>
          <w:sz w:val="28"/>
          <w:szCs w:val="28"/>
        </w:rPr>
        <w:t xml:space="preserve">7.13. </w:t>
      </w:r>
      <w:proofErr w:type="gramStart"/>
      <w:r>
        <w:rPr>
          <w:sz w:val="28"/>
          <w:szCs w:val="28"/>
        </w:rPr>
        <w:t>Ликвидация Бюджетного учреждения считается завершенной, а Бюджетное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35078D" w:rsidRDefault="0035078D" w:rsidP="0035078D">
      <w:pPr>
        <w:autoSpaceDE w:val="0"/>
        <w:autoSpaceDN w:val="0"/>
        <w:adjustRightInd w:val="0"/>
        <w:ind w:firstLine="720"/>
        <w:jc w:val="both"/>
        <w:rPr>
          <w:sz w:val="28"/>
          <w:szCs w:val="28"/>
        </w:rPr>
      </w:pPr>
      <w:r>
        <w:rPr>
          <w:sz w:val="28"/>
          <w:szCs w:val="28"/>
        </w:rPr>
        <w:t xml:space="preserve">7.14. Все изменения в настоящий Устав утверждаются Учредителем и регистрируются в порядке, установленном законодательством Российской Федерации. </w:t>
      </w:r>
    </w:p>
    <w:p w:rsidR="0035078D" w:rsidRDefault="0035078D" w:rsidP="0035078D">
      <w:pPr>
        <w:autoSpaceDE w:val="0"/>
        <w:autoSpaceDN w:val="0"/>
        <w:adjustRightInd w:val="0"/>
        <w:jc w:val="both"/>
        <w:rPr>
          <w:sz w:val="28"/>
          <w:szCs w:val="28"/>
        </w:rPr>
      </w:pPr>
    </w:p>
    <w:p w:rsidR="0035078D" w:rsidRDefault="0035078D" w:rsidP="0035078D">
      <w:pPr>
        <w:jc w:val="center"/>
        <w:rPr>
          <w:b/>
          <w:sz w:val="28"/>
          <w:szCs w:val="28"/>
        </w:rPr>
      </w:pPr>
      <w:r>
        <w:rPr>
          <w:b/>
          <w:sz w:val="28"/>
          <w:szCs w:val="28"/>
        </w:rPr>
        <w:t>Раздел 8. Виды локальных нормативных актов, регламентирующих деятельность Бюджетного учреждения</w:t>
      </w:r>
    </w:p>
    <w:p w:rsidR="0035078D" w:rsidRDefault="0035078D" w:rsidP="0035078D">
      <w:pPr>
        <w:pStyle w:val="a4"/>
        <w:rPr>
          <w:szCs w:val="28"/>
        </w:rPr>
      </w:pPr>
    </w:p>
    <w:p w:rsidR="0035078D" w:rsidRDefault="0035078D" w:rsidP="0035078D">
      <w:pPr>
        <w:ind w:firstLine="709"/>
        <w:jc w:val="both"/>
        <w:rPr>
          <w:sz w:val="28"/>
          <w:szCs w:val="28"/>
        </w:rPr>
      </w:pPr>
      <w:r>
        <w:rPr>
          <w:sz w:val="28"/>
          <w:szCs w:val="28"/>
        </w:rPr>
        <w:t>8.1. Бюджетное учреждение принимает локальные акты, регламентирующие его деятельность, в виде приказов.</w:t>
      </w:r>
    </w:p>
    <w:p w:rsidR="0035078D" w:rsidRDefault="0035078D" w:rsidP="0035078D">
      <w:pPr>
        <w:ind w:firstLine="709"/>
        <w:jc w:val="both"/>
        <w:rPr>
          <w:sz w:val="28"/>
          <w:szCs w:val="28"/>
        </w:rPr>
      </w:pPr>
      <w:r>
        <w:rPr>
          <w:sz w:val="28"/>
          <w:szCs w:val="28"/>
        </w:rPr>
        <w:t>В Бюджетном учреждении также могут применяться положения, инструкции, утверждаемые приказом, и иные документы (например, коллективный договор).</w:t>
      </w:r>
    </w:p>
    <w:p w:rsidR="0035078D" w:rsidRDefault="0035078D" w:rsidP="0035078D">
      <w:pPr>
        <w:ind w:firstLine="709"/>
        <w:jc w:val="both"/>
        <w:rPr>
          <w:sz w:val="28"/>
          <w:szCs w:val="28"/>
        </w:rPr>
      </w:pPr>
      <w:r>
        <w:rPr>
          <w:sz w:val="28"/>
          <w:szCs w:val="28"/>
        </w:rPr>
        <w:t>Бюджетное учреждение направляет локальные акты на согласование Учредителю.</w:t>
      </w:r>
    </w:p>
    <w:p w:rsidR="0035078D" w:rsidRDefault="0035078D" w:rsidP="0035078D">
      <w:pPr>
        <w:ind w:firstLine="709"/>
        <w:jc w:val="both"/>
        <w:rPr>
          <w:sz w:val="28"/>
          <w:szCs w:val="28"/>
        </w:rPr>
      </w:pPr>
    </w:p>
    <w:sectPr w:rsidR="0035078D" w:rsidSect="00764F43">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5078D"/>
    <w:rsid w:val="000037CB"/>
    <w:rsid w:val="0001434E"/>
    <w:rsid w:val="0001594D"/>
    <w:rsid w:val="0003495D"/>
    <w:rsid w:val="000469F1"/>
    <w:rsid w:val="0005047E"/>
    <w:rsid w:val="0006142D"/>
    <w:rsid w:val="00096F97"/>
    <w:rsid w:val="000A7439"/>
    <w:rsid w:val="000B7D9D"/>
    <w:rsid w:val="000C1BA8"/>
    <w:rsid w:val="000C79EF"/>
    <w:rsid w:val="000F3E2B"/>
    <w:rsid w:val="0012702B"/>
    <w:rsid w:val="0013229C"/>
    <w:rsid w:val="00151A77"/>
    <w:rsid w:val="00161534"/>
    <w:rsid w:val="00162F9E"/>
    <w:rsid w:val="0018285E"/>
    <w:rsid w:val="001C0034"/>
    <w:rsid w:val="001D7F82"/>
    <w:rsid w:val="001F4AC8"/>
    <w:rsid w:val="001F722D"/>
    <w:rsid w:val="00230D3F"/>
    <w:rsid w:val="00236585"/>
    <w:rsid w:val="0024378E"/>
    <w:rsid w:val="00297470"/>
    <w:rsid w:val="002B3639"/>
    <w:rsid w:val="002B624C"/>
    <w:rsid w:val="002D6E09"/>
    <w:rsid w:val="00303867"/>
    <w:rsid w:val="00315522"/>
    <w:rsid w:val="003178B8"/>
    <w:rsid w:val="003405FA"/>
    <w:rsid w:val="0034532E"/>
    <w:rsid w:val="0035078D"/>
    <w:rsid w:val="003541AF"/>
    <w:rsid w:val="00361500"/>
    <w:rsid w:val="003A6129"/>
    <w:rsid w:val="003D4397"/>
    <w:rsid w:val="003E0704"/>
    <w:rsid w:val="00407733"/>
    <w:rsid w:val="0041425F"/>
    <w:rsid w:val="00417C64"/>
    <w:rsid w:val="00423862"/>
    <w:rsid w:val="00423AD7"/>
    <w:rsid w:val="00423E5D"/>
    <w:rsid w:val="0042506B"/>
    <w:rsid w:val="004428AB"/>
    <w:rsid w:val="00485BBF"/>
    <w:rsid w:val="004A08BB"/>
    <w:rsid w:val="004C1894"/>
    <w:rsid w:val="004D62BA"/>
    <w:rsid w:val="004D68E2"/>
    <w:rsid w:val="004D71F0"/>
    <w:rsid w:val="004E4CEB"/>
    <w:rsid w:val="00511CF2"/>
    <w:rsid w:val="005575A7"/>
    <w:rsid w:val="00557AA0"/>
    <w:rsid w:val="005661C4"/>
    <w:rsid w:val="00572DE4"/>
    <w:rsid w:val="005B15D8"/>
    <w:rsid w:val="005C314D"/>
    <w:rsid w:val="005C3570"/>
    <w:rsid w:val="00613201"/>
    <w:rsid w:val="0062444F"/>
    <w:rsid w:val="00654ABE"/>
    <w:rsid w:val="00672DE2"/>
    <w:rsid w:val="006A3EF6"/>
    <w:rsid w:val="006D148C"/>
    <w:rsid w:val="006D3500"/>
    <w:rsid w:val="00724399"/>
    <w:rsid w:val="00732165"/>
    <w:rsid w:val="00745337"/>
    <w:rsid w:val="00755DA4"/>
    <w:rsid w:val="00764F43"/>
    <w:rsid w:val="00765F26"/>
    <w:rsid w:val="007A120E"/>
    <w:rsid w:val="007B18FE"/>
    <w:rsid w:val="007F12E9"/>
    <w:rsid w:val="008000A0"/>
    <w:rsid w:val="00822DB0"/>
    <w:rsid w:val="0083756A"/>
    <w:rsid w:val="008420F4"/>
    <w:rsid w:val="0085205E"/>
    <w:rsid w:val="00853BE5"/>
    <w:rsid w:val="00860A53"/>
    <w:rsid w:val="00870FF8"/>
    <w:rsid w:val="008830E8"/>
    <w:rsid w:val="0088551A"/>
    <w:rsid w:val="00892230"/>
    <w:rsid w:val="008A3545"/>
    <w:rsid w:val="008D257C"/>
    <w:rsid w:val="008D3E61"/>
    <w:rsid w:val="008E1EEC"/>
    <w:rsid w:val="0091226C"/>
    <w:rsid w:val="009244E0"/>
    <w:rsid w:val="00951758"/>
    <w:rsid w:val="00971215"/>
    <w:rsid w:val="009B4545"/>
    <w:rsid w:val="009B475E"/>
    <w:rsid w:val="009E4720"/>
    <w:rsid w:val="00A420D8"/>
    <w:rsid w:val="00A4529F"/>
    <w:rsid w:val="00A557D4"/>
    <w:rsid w:val="00A863C9"/>
    <w:rsid w:val="00AB25AE"/>
    <w:rsid w:val="00B1583D"/>
    <w:rsid w:val="00B313F1"/>
    <w:rsid w:val="00B375DE"/>
    <w:rsid w:val="00B708B7"/>
    <w:rsid w:val="00B916D9"/>
    <w:rsid w:val="00B96BCB"/>
    <w:rsid w:val="00BC0035"/>
    <w:rsid w:val="00BC61E2"/>
    <w:rsid w:val="00BE302A"/>
    <w:rsid w:val="00BE5499"/>
    <w:rsid w:val="00C04F02"/>
    <w:rsid w:val="00C06137"/>
    <w:rsid w:val="00C50900"/>
    <w:rsid w:val="00C644F5"/>
    <w:rsid w:val="00C81FF3"/>
    <w:rsid w:val="00C91C1D"/>
    <w:rsid w:val="00C92F5F"/>
    <w:rsid w:val="00CA1475"/>
    <w:rsid w:val="00CC6920"/>
    <w:rsid w:val="00CD0844"/>
    <w:rsid w:val="00D056F5"/>
    <w:rsid w:val="00D1571D"/>
    <w:rsid w:val="00D41D20"/>
    <w:rsid w:val="00D478FD"/>
    <w:rsid w:val="00D5121C"/>
    <w:rsid w:val="00D70018"/>
    <w:rsid w:val="00D73A8F"/>
    <w:rsid w:val="00D748E2"/>
    <w:rsid w:val="00D92F42"/>
    <w:rsid w:val="00DC45CC"/>
    <w:rsid w:val="00DE6D87"/>
    <w:rsid w:val="00DF575C"/>
    <w:rsid w:val="00E049B6"/>
    <w:rsid w:val="00E0613B"/>
    <w:rsid w:val="00E22F99"/>
    <w:rsid w:val="00E230B6"/>
    <w:rsid w:val="00E40E48"/>
    <w:rsid w:val="00E8074D"/>
    <w:rsid w:val="00E903EF"/>
    <w:rsid w:val="00EE1B34"/>
    <w:rsid w:val="00EE2737"/>
    <w:rsid w:val="00F47345"/>
    <w:rsid w:val="00F630A7"/>
    <w:rsid w:val="00F97527"/>
    <w:rsid w:val="00FB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078D"/>
  </w:style>
  <w:style w:type="paragraph" w:styleId="a4">
    <w:name w:val="Body Text Indent"/>
    <w:basedOn w:val="a"/>
    <w:link w:val="a5"/>
    <w:semiHidden/>
    <w:unhideWhenUsed/>
    <w:rsid w:val="0035078D"/>
    <w:pPr>
      <w:ind w:firstLine="900"/>
      <w:jc w:val="both"/>
    </w:pPr>
    <w:rPr>
      <w:sz w:val="28"/>
      <w:szCs w:val="20"/>
    </w:rPr>
  </w:style>
  <w:style w:type="character" w:customStyle="1" w:styleId="a5">
    <w:name w:val="Основной текст с отступом Знак"/>
    <w:basedOn w:val="a0"/>
    <w:link w:val="a4"/>
    <w:semiHidden/>
    <w:rsid w:val="0035078D"/>
    <w:rPr>
      <w:rFonts w:ascii="Times New Roman" w:eastAsia="Times New Roman" w:hAnsi="Times New Roman" w:cs="Times New Roman"/>
      <w:sz w:val="28"/>
      <w:szCs w:val="20"/>
      <w:lang w:eastAsia="ru-RU"/>
    </w:rPr>
  </w:style>
  <w:style w:type="paragraph" w:customStyle="1" w:styleId="ConsPlusNonformat">
    <w:name w:val="ConsPlusNonformat"/>
    <w:semiHidden/>
    <w:rsid w:val="003507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863C9"/>
    <w:rPr>
      <w:rFonts w:ascii="Tahoma" w:hAnsi="Tahoma" w:cs="Tahoma"/>
      <w:sz w:val="16"/>
      <w:szCs w:val="16"/>
    </w:rPr>
  </w:style>
  <w:style w:type="character" w:customStyle="1" w:styleId="a7">
    <w:name w:val="Текст выноски Знак"/>
    <w:basedOn w:val="a0"/>
    <w:link w:val="a6"/>
    <w:uiPriority w:val="99"/>
    <w:semiHidden/>
    <w:rsid w:val="00A86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79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userPC</cp:lastModifiedBy>
  <cp:revision>17</cp:revision>
  <dcterms:created xsi:type="dcterms:W3CDTF">2011-12-09T09:06:00Z</dcterms:created>
  <dcterms:modified xsi:type="dcterms:W3CDTF">2017-06-13T05:03:00Z</dcterms:modified>
</cp:coreProperties>
</file>